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F" w:rsidRDefault="0086012F">
      <w:pPr>
        <w:rPr>
          <w:rFonts w:ascii="方正大标宋简体" w:eastAsia="方正大标宋简体" w:hAnsi="方正大标宋简体" w:cs="方正大标宋简体"/>
          <w:color w:val="FF0000"/>
          <w:sz w:val="58"/>
          <w:szCs w:val="58"/>
        </w:rPr>
      </w:pPr>
    </w:p>
    <w:p w:rsidR="0086012F" w:rsidRDefault="00D73598">
      <w:pPr>
        <w:rPr>
          <w:rFonts w:ascii="方正大标宋简体" w:eastAsia="方正大标宋简体" w:hAnsi="方正大标宋简体" w:cs="方正大标宋简体"/>
          <w:color w:val="FF0000"/>
          <w:sz w:val="58"/>
          <w:szCs w:val="58"/>
        </w:rPr>
      </w:pPr>
      <w:r w:rsidRPr="00D73598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17.1pt;width:451.2pt;height:63.15pt;z-index:251660288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 fillcolor="white [3201]" stroked="f" strokeweight=".5pt">
            <v:textbox>
              <w:txbxContent>
                <w:p w:rsidR="0086012F" w:rsidRDefault="00493206">
                  <w:pPr>
                    <w:rPr>
                      <w:rFonts w:ascii="方正大标宋简体" w:eastAsia="方正大标宋简体" w:hAnsi="方正大标宋简体" w:cs="方正大标宋简体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方正大标宋简体" w:eastAsia="方正大标宋简体" w:hAnsi="方正大标宋简体" w:cs="方正大标宋简体" w:hint="eastAsia"/>
                      <w:color w:val="FF0000"/>
                      <w:sz w:val="58"/>
                      <w:szCs w:val="58"/>
                    </w:rPr>
                    <w:t>上海市普陀区曹杨新村街道办事处</w:t>
                  </w:r>
                </w:p>
                <w:p w:rsidR="0086012F" w:rsidRDefault="0086012F"/>
              </w:txbxContent>
            </v:textbox>
          </v:shape>
        </w:pict>
      </w:r>
    </w:p>
    <w:p w:rsidR="0086012F" w:rsidRDefault="0086012F">
      <w:pPr>
        <w:ind w:firstLineChars="700" w:firstLine="2240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:rsidR="0086012F" w:rsidRDefault="00D73598">
      <w:pPr>
        <w:autoSpaceDE w:val="0"/>
        <w:autoSpaceDN w:val="0"/>
        <w:spacing w:line="560" w:lineRule="exact"/>
        <w:ind w:right="200"/>
        <w:jc w:val="center"/>
        <w:textAlignment w:val="baseline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/>
          <w:spacing w:val="20"/>
          <w:sz w:val="32"/>
          <w:szCs w:val="32"/>
        </w:rPr>
        <w:pict>
          <v:line id="_x0000_s1027" style="position:absolute;left:0;text-align:left;z-index:-251657216" from="-8.5pt,43.95pt" to="450.65pt,43.95pt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 strokecolor="red" strokeweight="2.5pt">
            <v:stroke endcap="round"/>
          </v:line>
        </w:pict>
      </w:r>
      <w:r w:rsidR="00493206">
        <w:rPr>
          <w:rFonts w:ascii="仿宋_GB2312" w:eastAsia="仿宋_GB2312" w:hAnsi="仿宋_GB2312" w:cs="仿宋_GB2312" w:hint="eastAsia"/>
          <w:spacing w:val="20"/>
          <w:sz w:val="32"/>
          <w:szCs w:val="32"/>
        </w:rPr>
        <w:t>曹办</w:t>
      </w:r>
      <w:r w:rsidR="00493206">
        <w:rPr>
          <w:rFonts w:ascii="仿宋_GB2312" w:eastAsia="仿宋_GB2312" w:hint="eastAsia"/>
          <w:sz w:val="32"/>
          <w:szCs w:val="32"/>
        </w:rPr>
        <w:t>〔2024</w:t>
      </w:r>
      <w:r w:rsidR="00493206">
        <w:rPr>
          <w:rFonts w:ascii="仿宋_GB2312" w:eastAsia="仿宋_GB2312" w:hAnsi="仿宋_GB2312" w:cs="仿宋_GB2312" w:hint="eastAsia"/>
          <w:sz w:val="32"/>
          <w:szCs w:val="32"/>
        </w:rPr>
        <w:t>〕8</w:t>
      </w:r>
      <w:r w:rsidR="00493206">
        <w:rPr>
          <w:rFonts w:ascii="仿宋_GB2312" w:eastAsia="仿宋_GB2312" w:hAnsi="仿宋_GB2312" w:cs="仿宋_GB2312" w:hint="eastAsia"/>
          <w:spacing w:val="20"/>
          <w:sz w:val="32"/>
          <w:szCs w:val="32"/>
        </w:rPr>
        <w:t>号</w:t>
      </w:r>
    </w:p>
    <w:p w:rsidR="0086012F" w:rsidRDefault="0086012F">
      <w:pPr>
        <w:ind w:firstLineChars="900" w:firstLine="2880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:rsidR="0086012F" w:rsidRDefault="0086012F">
      <w:pPr>
        <w:jc w:val="center"/>
        <w:rPr>
          <w:rFonts w:eastAsia="华文中宋" w:hAnsi="华文中宋"/>
          <w:b/>
          <w:sz w:val="36"/>
          <w:szCs w:val="36"/>
        </w:rPr>
      </w:pPr>
    </w:p>
    <w:p w:rsidR="0086012F" w:rsidRDefault="00493206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/>
          <w:bCs/>
          <w:sz w:val="36"/>
          <w:szCs w:val="36"/>
        </w:rPr>
        <w:t>对</w:t>
      </w:r>
      <w:r>
        <w:rPr>
          <w:rFonts w:eastAsia="华文中宋" w:hAnsi="华文中宋" w:hint="eastAsia"/>
          <w:bCs/>
          <w:sz w:val="36"/>
          <w:szCs w:val="36"/>
        </w:rPr>
        <w:t>区十七</w:t>
      </w:r>
      <w:r>
        <w:rPr>
          <w:rFonts w:eastAsia="华文中宋" w:hAnsi="华文中宋"/>
          <w:bCs/>
          <w:sz w:val="36"/>
          <w:szCs w:val="36"/>
        </w:rPr>
        <w:t>届人大</w:t>
      </w:r>
      <w:r>
        <w:rPr>
          <w:rFonts w:eastAsia="华文中宋" w:hAnsi="华文中宋" w:hint="eastAsia"/>
          <w:bCs/>
          <w:sz w:val="36"/>
          <w:szCs w:val="36"/>
        </w:rPr>
        <w:t>四</w:t>
      </w:r>
      <w:r>
        <w:rPr>
          <w:rFonts w:eastAsia="华文中宋" w:hAnsi="华文中宋"/>
          <w:bCs/>
          <w:sz w:val="36"/>
          <w:szCs w:val="36"/>
        </w:rPr>
        <w:t>次会议</w:t>
      </w:r>
    </w:p>
    <w:p w:rsidR="0086012F" w:rsidRDefault="00493206">
      <w:pPr>
        <w:jc w:val="center"/>
        <w:rPr>
          <w:rFonts w:eastAsia="华文中宋" w:hAnsi="华文中宋" w:hint="eastAsia"/>
          <w:bCs/>
          <w:sz w:val="36"/>
          <w:szCs w:val="36"/>
        </w:rPr>
      </w:pPr>
      <w:r>
        <w:rPr>
          <w:rFonts w:eastAsia="华文中宋" w:hAnsi="华文中宋"/>
          <w:bCs/>
          <w:sz w:val="36"/>
          <w:szCs w:val="36"/>
        </w:rPr>
        <w:t>第</w:t>
      </w:r>
      <w:r w:rsidR="0089490D">
        <w:rPr>
          <w:rFonts w:eastAsia="华文中宋" w:hAnsi="华文中宋" w:hint="eastAsia"/>
          <w:bCs/>
          <w:sz w:val="36"/>
          <w:szCs w:val="36"/>
        </w:rPr>
        <w:t>104</w:t>
      </w:r>
      <w:r>
        <w:rPr>
          <w:rFonts w:eastAsia="华文中宋" w:hAnsi="华文中宋"/>
          <w:bCs/>
          <w:sz w:val="36"/>
          <w:szCs w:val="36"/>
        </w:rPr>
        <w:t>号代表</w:t>
      </w:r>
      <w:r>
        <w:rPr>
          <w:rFonts w:eastAsia="华文中宋" w:hAnsi="华文中宋" w:hint="eastAsia"/>
          <w:bCs/>
          <w:sz w:val="36"/>
          <w:szCs w:val="36"/>
        </w:rPr>
        <w:t>建议</w:t>
      </w:r>
      <w:r w:rsidR="00242AA7">
        <w:rPr>
          <w:rFonts w:eastAsia="华文中宋" w:hAnsi="华文中宋"/>
          <w:bCs/>
          <w:sz w:val="36"/>
          <w:szCs w:val="36"/>
        </w:rPr>
        <w:t>的</w:t>
      </w:r>
      <w:r w:rsidR="00242AA7">
        <w:rPr>
          <w:rFonts w:eastAsia="华文中宋" w:hAnsi="华文中宋" w:hint="eastAsia"/>
          <w:bCs/>
          <w:sz w:val="36"/>
          <w:szCs w:val="36"/>
        </w:rPr>
        <w:t>会办意见</w:t>
      </w:r>
    </w:p>
    <w:p w:rsidR="0086012F" w:rsidRDefault="0086012F">
      <w:pPr>
        <w:spacing w:line="560" w:lineRule="exact"/>
        <w:ind w:firstLineChars="900" w:firstLine="1890"/>
      </w:pPr>
    </w:p>
    <w:p w:rsidR="0086012F" w:rsidRDefault="00242AA7">
      <w:pPr>
        <w:spacing w:line="520" w:lineRule="exac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区房管局</w:t>
      </w:r>
      <w:r w:rsidR="00493206">
        <w:rPr>
          <w:rFonts w:eastAsia="仿宋_GB2312"/>
          <w:sz w:val="32"/>
          <w:szCs w:val="32"/>
        </w:rPr>
        <w:t>：</w:t>
      </w:r>
    </w:p>
    <w:p w:rsidR="0086012F" w:rsidRDefault="00242AA7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任英杰代表</w:t>
      </w:r>
      <w:r w:rsidR="00493206">
        <w:rPr>
          <w:rFonts w:ascii="Times New Roman" w:eastAsia="仿宋_GB2312" w:hAnsi="Times New Roman" w:cs="Times New Roman" w:hint="eastAsia"/>
          <w:sz w:val="32"/>
          <w:szCs w:val="32"/>
        </w:rPr>
        <w:t>提出的关于老旧小区停车难问题的代表建议收</w:t>
      </w:r>
      <w:r w:rsidR="00493206">
        <w:rPr>
          <w:rFonts w:eastAsia="仿宋_GB2312"/>
          <w:sz w:val="32"/>
          <w:szCs w:val="32"/>
        </w:rPr>
        <w:t>悉，经研究，现将</w:t>
      </w:r>
      <w:r>
        <w:rPr>
          <w:rFonts w:eastAsia="仿宋_GB2312" w:hint="eastAsia"/>
          <w:sz w:val="32"/>
          <w:szCs w:val="32"/>
        </w:rPr>
        <w:t>会办意见函告</w:t>
      </w:r>
      <w:r w:rsidR="00493206">
        <w:rPr>
          <w:rFonts w:eastAsia="仿宋_GB2312"/>
          <w:sz w:val="32"/>
          <w:szCs w:val="32"/>
        </w:rPr>
        <w:t>如下：</w:t>
      </w:r>
    </w:p>
    <w:p w:rsidR="0086012F" w:rsidRDefault="00493206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正如</w:t>
      </w:r>
      <w:r w:rsidR="00242AA7">
        <w:rPr>
          <w:rFonts w:ascii="Times New Roman" w:eastAsia="仿宋_GB2312" w:hAnsi="Times New Roman" w:cs="Times New Roman" w:hint="eastAsia"/>
          <w:sz w:val="32"/>
          <w:szCs w:val="32"/>
        </w:rPr>
        <w:t>任英杰代表</w:t>
      </w:r>
      <w:r>
        <w:rPr>
          <w:rFonts w:eastAsia="仿宋_GB2312" w:hint="eastAsia"/>
          <w:sz w:val="32"/>
          <w:szCs w:val="32"/>
        </w:rPr>
        <w:t>在建议中描述的一样，与日俱增的停车位需求和有限的停车空间为居民生活带来了困扰，也为基层治理提出更高要求，尤其是对于曹杨街道这一建成较久的老一批生活社区。针对这一情况，近年来曹杨街道通过多方面的努力，不断探索并推进缓解老旧小区“停车难”问题。</w:t>
      </w:r>
    </w:p>
    <w:p w:rsidR="0086012F" w:rsidRDefault="00493206">
      <w:pPr>
        <w:spacing w:line="52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内部挖潜，在有限空间内寻找“增量”，依托区房管局老旧住宅小区修缮工程，除基本的住宅修缮外，通过绿化更新、路面拓宽等小微项目叠加的方式，所有老旧小区内停车位保有量均获得一定提升。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外部求索，在公共空间内寻找“资源”，在区建管委、交警等部门的支持下，曹杨街道先后于花溪路、杏山路、李村路、棠浦路部分路段设置公共收费泊车位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个，用以缓解周边小区停车困难的情况。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制度破局，在管理模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式内寻找“良方”，曹杨街道于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完成了《全域住宅小区停车管理办法编制指引》（以下简称《指引》）的编制及发布，《指引》设有十个主要模块、两张思维导图、一则参考范例，涵盖了公共收益分配、主体资格分类、车辆收费规则等内容，旨在引导各小区一步步理清思路，学会编制管理条例、用业主大会形式推进停车管理，截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年底，曹杨街道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个小区已完成《停车管理办法》的编制及实施，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个小区正在推进中。</w:t>
      </w:r>
    </w:p>
    <w:p w:rsidR="0086012F" w:rsidRDefault="00493206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下一步，曹杨街道将继续配合区建管委、房管局等部门，提升基层治理效能，持续做好老旧小区停车纾困工作。</w:t>
      </w:r>
    </w:p>
    <w:p w:rsidR="0086012F" w:rsidRDefault="0086012F" w:rsidP="0049320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86012F" w:rsidP="00493206">
      <w:pPr>
        <w:spacing w:line="520" w:lineRule="exact"/>
        <w:ind w:firstLine="435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493206" w:rsidP="0049320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曹杨新村街道办事处    </w:t>
      </w:r>
    </w:p>
    <w:p w:rsidR="0086012F" w:rsidRDefault="00493206" w:rsidP="0049320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2024年3月27日    </w:t>
      </w:r>
    </w:p>
    <w:p w:rsidR="0086012F" w:rsidRDefault="0086012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86012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493206">
      <w:pPr>
        <w:spacing w:line="520" w:lineRule="exact"/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E92197">
        <w:rPr>
          <w:rFonts w:ascii="仿宋_GB2312" w:eastAsia="仿宋_GB2312" w:hAnsi="仿宋_GB2312" w:cs="仿宋_GB2312" w:hint="eastAsia"/>
          <w:sz w:val="32"/>
          <w:szCs w:val="32"/>
        </w:rPr>
        <w:t xml:space="preserve">李剑浩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联系电话：62167000</w:t>
      </w:r>
    </w:p>
    <w:p w:rsidR="0086012F" w:rsidRDefault="00493206">
      <w:pPr>
        <w:spacing w:line="520" w:lineRule="exact"/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联系地址：曹杨路933号        邮政编码：200062</w:t>
      </w:r>
    </w:p>
    <w:p w:rsidR="0086012F" w:rsidRDefault="0086012F">
      <w:pPr>
        <w:pStyle w:val="2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86012F" w:rsidP="0086012F">
      <w:pPr>
        <w:pStyle w:val="2"/>
        <w:ind w:firstLine="640"/>
        <w:rPr>
          <w:rFonts w:ascii="仿宋_GB2312" w:hAnsi="仿宋_GB2312" w:cs="仿宋_GB2312"/>
          <w:sz w:val="32"/>
          <w:szCs w:val="32"/>
        </w:rPr>
      </w:pPr>
    </w:p>
    <w:p w:rsidR="0086012F" w:rsidRDefault="0086012F">
      <w:pPr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86012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86012F" w:rsidRDefault="0086012F">
      <w:pPr>
        <w:rPr>
          <w:rFonts w:ascii="仿宋_GB2312" w:eastAsia="仿宋_GB2312" w:hAnsi="仿宋_GB2312" w:cs="仿宋_GB2312"/>
          <w:sz w:val="32"/>
          <w:szCs w:val="32"/>
        </w:rPr>
      </w:pPr>
    </w:p>
    <w:p w:rsidR="00493206" w:rsidRDefault="00493206">
      <w:pPr>
        <w:rPr>
          <w:rFonts w:ascii="仿宋_GB2312" w:eastAsia="仿宋_GB2312" w:hAnsi="仿宋_GB2312" w:cs="仿宋_GB2312"/>
          <w:sz w:val="32"/>
          <w:szCs w:val="32"/>
        </w:rPr>
      </w:pPr>
    </w:p>
    <w:p w:rsidR="0086012F" w:rsidRDefault="0086012F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6012F">
        <w:trPr>
          <w:trHeight w:val="537"/>
        </w:trPr>
        <w:tc>
          <w:tcPr>
            <w:tcW w:w="9180" w:type="dxa"/>
            <w:tcBorders>
              <w:left w:val="nil"/>
              <w:right w:val="nil"/>
            </w:tcBorders>
          </w:tcPr>
          <w:p w:rsidR="0086012F" w:rsidRDefault="00493206">
            <w:pPr>
              <w:spacing w:line="580" w:lineRule="exact"/>
              <w:ind w:rightChars="-223" w:right="-468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中共上海市普陀区曹杨新村街道工作委员会 2024年3月27日印发</w:t>
            </w:r>
          </w:p>
        </w:tc>
      </w:tr>
    </w:tbl>
    <w:p w:rsidR="0086012F" w:rsidRDefault="0086012F">
      <w:pPr>
        <w:rPr>
          <w:rFonts w:ascii="方正公文小标宋" w:eastAsia="方正公文小标宋" w:hAnsi="方正公文小标宋" w:cs="方正公文小标宋"/>
          <w:sz w:val="32"/>
          <w:szCs w:val="32"/>
        </w:rPr>
      </w:pPr>
    </w:p>
    <w:sectPr w:rsidR="0086012F" w:rsidSect="0086012F"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A0" w:rsidRDefault="00BF74A0" w:rsidP="0086012F">
      <w:r>
        <w:separator/>
      </w:r>
    </w:p>
  </w:endnote>
  <w:endnote w:type="continuationSeparator" w:id="1">
    <w:p w:rsidR="00BF74A0" w:rsidRDefault="00BF74A0" w:rsidP="0086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15E71A4-BFBD-4584-9FD3-4A84159F1A6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1E91D8E-BB89-47AB-ADF0-5A8CFF015236}"/>
    <w:embedBold r:id="rId3" w:subsetted="1" w:fontKey="{7C6A3FD8-6D80-4DD1-8262-B343AFCB1512}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5061EE29-7D91-4987-A07C-2D2C29DE5526}"/>
  </w:font>
  <w:font w:name="方正公文小标宋">
    <w:altName w:val="宋体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B49D49A2-26F4-4AF2-AEEE-C1A55A5B703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2F" w:rsidRDefault="00D7359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6012F" w:rsidRDefault="00D73598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 w:rsidR="00493206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242AA7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A0" w:rsidRDefault="00BF74A0" w:rsidP="0086012F">
      <w:r>
        <w:separator/>
      </w:r>
    </w:p>
  </w:footnote>
  <w:footnote w:type="continuationSeparator" w:id="1">
    <w:p w:rsidR="00BF74A0" w:rsidRDefault="00BF74A0" w:rsidP="0086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wNTM5NzYwMDRjMzkwZTVkZjY2ODkwMGIxNGU0OTUifQ=="/>
  </w:docVars>
  <w:rsids>
    <w:rsidRoot w:val="301A1C3B"/>
    <w:rsid w:val="002135AA"/>
    <w:rsid w:val="00242AA7"/>
    <w:rsid w:val="003A3E75"/>
    <w:rsid w:val="00493206"/>
    <w:rsid w:val="005C14D4"/>
    <w:rsid w:val="0086012F"/>
    <w:rsid w:val="0089490D"/>
    <w:rsid w:val="00BF74A0"/>
    <w:rsid w:val="00D73598"/>
    <w:rsid w:val="00DF357D"/>
    <w:rsid w:val="00E92197"/>
    <w:rsid w:val="03C0066A"/>
    <w:rsid w:val="048D453B"/>
    <w:rsid w:val="09BC513C"/>
    <w:rsid w:val="14E82811"/>
    <w:rsid w:val="1B483758"/>
    <w:rsid w:val="1BD56230"/>
    <w:rsid w:val="248B0ACD"/>
    <w:rsid w:val="28120417"/>
    <w:rsid w:val="2B011CF0"/>
    <w:rsid w:val="301A1C3B"/>
    <w:rsid w:val="3E84735A"/>
    <w:rsid w:val="42802D15"/>
    <w:rsid w:val="44597EE6"/>
    <w:rsid w:val="542605FC"/>
    <w:rsid w:val="5F6757FA"/>
    <w:rsid w:val="605C3429"/>
    <w:rsid w:val="619B5317"/>
    <w:rsid w:val="66107E41"/>
    <w:rsid w:val="67AA34E3"/>
    <w:rsid w:val="6C06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rsid w:val="0086012F"/>
    <w:pPr>
      <w:spacing w:line="400" w:lineRule="exact"/>
      <w:ind w:firstLineChars="200" w:firstLine="560"/>
    </w:pPr>
    <w:rPr>
      <w:rFonts w:ascii="Times New Roman" w:eastAsia="仿宋_GB2312" w:hAnsi="Times New Roman"/>
      <w:sz w:val="28"/>
    </w:rPr>
  </w:style>
  <w:style w:type="paragraph" w:styleId="a4">
    <w:name w:val="footer"/>
    <w:basedOn w:val="a"/>
    <w:qFormat/>
    <w:rsid w:val="0086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next w:val="a"/>
    <w:qFormat/>
    <w:rsid w:val="0086012F"/>
    <w:pPr>
      <w:ind w:firstLine="420"/>
    </w:pPr>
    <w:rPr>
      <w:rFonts w:cs="Times New Roman"/>
      <w:szCs w:val="28"/>
    </w:rPr>
  </w:style>
  <w:style w:type="paragraph" w:styleId="a5">
    <w:name w:val="header"/>
    <w:basedOn w:val="a"/>
    <w:rsid w:val="008601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next w:val="2"/>
    <w:qFormat/>
    <w:rsid w:val="0086012F"/>
    <w:pPr>
      <w:jc w:val="center"/>
    </w:pPr>
    <w:rPr>
      <w:rFonts w:eastAsia="华文新魏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尊广广告开森电子</dc:creator>
  <cp:lastModifiedBy>caoyjd</cp:lastModifiedBy>
  <cp:revision>5</cp:revision>
  <cp:lastPrinted>2024-03-12T09:05:00Z</cp:lastPrinted>
  <dcterms:created xsi:type="dcterms:W3CDTF">2024-01-26T01:34:00Z</dcterms:created>
  <dcterms:modified xsi:type="dcterms:W3CDTF">2024-03-29T08:15:00Z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