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after="0" w:line="360" w:lineRule="auto"/>
        <w:jc w:val="center"/>
        <w:rPr>
          <w:rFonts w:asciiTheme="majorEastAsia" w:hAnsiTheme="majorEastAsia" w:eastAsiaTheme="majorEastAsia"/>
          <w:b/>
          <w:szCs w:val="28"/>
        </w:rPr>
      </w:pPr>
      <w:bookmarkStart w:id="16" w:name="_GoBack"/>
      <w:bookmarkEnd w:id="16"/>
      <w:bookmarkStart w:id="0" w:name="_Toc113463961"/>
      <w:bookmarkStart w:id="1" w:name="_Toc116203295"/>
      <w:bookmarkStart w:id="2" w:name="_Toc106290126"/>
      <w:bookmarkStart w:id="3" w:name="_Toc121318154"/>
      <w:bookmarkStart w:id="4" w:name="_Toc122341471"/>
      <w:bookmarkStart w:id="5" w:name="_Toc111124200"/>
      <w:bookmarkStart w:id="6" w:name="_Toc118877907"/>
      <w:bookmarkStart w:id="7" w:name="_Toc110955867"/>
      <w:bookmarkStart w:id="8" w:name="_Toc106352454"/>
      <w:bookmarkStart w:id="9" w:name="_Toc111122600"/>
      <w:bookmarkStart w:id="10" w:name="_Toc118877814"/>
      <w:bookmarkStart w:id="11" w:name="_Toc121318040"/>
      <w:bookmarkStart w:id="12" w:name="_Toc111120979"/>
      <w:bookmarkStart w:id="13" w:name="_Toc114057448"/>
      <w:r>
        <w:rPr>
          <w:rFonts w:asciiTheme="majorEastAsia" w:hAnsiTheme="majorEastAsia" w:eastAsiaTheme="majorEastAsia"/>
          <w:b/>
          <w:szCs w:val="28"/>
        </w:rPr>
        <w:t>办理“就业困难人员”申请手续告知书</w:t>
      </w:r>
      <w:bookmarkEnd w:id="0"/>
      <w:bookmarkEnd w:id="1"/>
      <w:bookmarkEnd w:id="2"/>
      <w:bookmarkEnd w:id="3"/>
      <w:bookmarkEnd w:id="4"/>
      <w:bookmarkEnd w:id="5"/>
      <w:bookmarkEnd w:id="6"/>
      <w:bookmarkEnd w:id="7"/>
      <w:bookmarkEnd w:id="8"/>
      <w:bookmarkEnd w:id="9"/>
      <w:bookmarkEnd w:id="10"/>
      <w:bookmarkEnd w:id="11"/>
      <w:bookmarkEnd w:id="12"/>
      <w:bookmarkEnd w:id="13"/>
    </w:p>
    <w:p>
      <w:pPr>
        <w:adjustRightInd/>
        <w:spacing w:after="0" w:line="520" w:lineRule="exact"/>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姓名：</w:t>
      </w:r>
      <w:r>
        <w:rPr>
          <w:rFonts w:cs="宋体" w:asciiTheme="minorEastAsia" w:hAnsiTheme="minorEastAsia" w:eastAsiaTheme="minorEastAsia"/>
        </w:rPr>
        <w:t>______________</w:t>
      </w:r>
      <w:r>
        <w:rPr>
          <w:rFonts w:hint="eastAsia" w:cs="宋体" w:asciiTheme="minorEastAsia" w:hAnsiTheme="minorEastAsia" w:eastAsiaTheme="minorEastAsia"/>
          <w:sz w:val="30"/>
          <w:szCs w:val="30"/>
        </w:rPr>
        <w:t>身份证号：</w:t>
      </w:r>
      <w:r>
        <w:rPr>
          <w:rFonts w:cs="宋体" w:asciiTheme="minorEastAsia" w:hAnsiTheme="minorEastAsia" w:eastAsiaTheme="minorEastAsia"/>
        </w:rPr>
        <w:t>____________________________</w:t>
      </w:r>
    </w:p>
    <w:p>
      <w:pPr>
        <w:adjustRightInd/>
        <w:spacing w:after="0" w:line="520" w:lineRule="exact"/>
        <w:ind w:firstLine="600" w:firstLineChars="20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您登记的户籍地址为</w:t>
      </w:r>
      <w:r>
        <w:rPr>
          <w:rFonts w:cs="宋体" w:asciiTheme="minorEastAsia" w:hAnsiTheme="minorEastAsia" w:eastAsiaTheme="minorEastAsia"/>
          <w:sz w:val="30"/>
          <w:szCs w:val="30"/>
        </w:rPr>
        <w:t>______区_______街道（镇）___________________，常住地址为______区  _______街道（镇）___________________。</w:t>
      </w:r>
    </w:p>
    <w:p>
      <w:pPr>
        <w:adjustRightInd/>
        <w:spacing w:after="0" w:line="520" w:lineRule="exact"/>
        <w:ind w:firstLine="600" w:firstLineChars="20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本街道于</w:t>
      </w:r>
      <w:r>
        <w:rPr>
          <w:rFonts w:cs="宋体" w:asciiTheme="minorEastAsia" w:hAnsiTheme="minorEastAsia" w:eastAsiaTheme="minorEastAsia"/>
        </w:rPr>
        <w:t>_______年_______日已受理您的</w:t>
      </w:r>
      <w:r>
        <w:rPr>
          <w:rFonts w:hint="eastAsia" w:cs="宋体" w:asciiTheme="minorEastAsia" w:hAnsiTheme="minorEastAsia" w:eastAsiaTheme="minorEastAsia"/>
          <w:sz w:val="30"/>
          <w:szCs w:val="30"/>
        </w:rPr>
        <w:t>“就业困难人员”申请，申请结果将于认定结果公示完成后通过□电话□短信（默认为申请表预留的联系方式）。</w:t>
      </w:r>
    </w:p>
    <w:p>
      <w:pPr>
        <w:spacing w:after="0" w:line="520" w:lineRule="exact"/>
        <w:ind w:firstLine="600" w:firstLineChars="20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认定后，如出现以下任意一种情况，区人力资源和社会保障部门将有权撤销您的“就业困难人员”身份：</w:t>
      </w:r>
    </w:p>
    <w:p>
      <w:pPr>
        <w:pStyle w:val="6"/>
        <w:widowControl w:val="0"/>
        <w:numPr>
          <w:ilvl w:val="0"/>
          <w:numId w:val="1"/>
        </w:numPr>
        <w:adjustRightInd/>
        <w:snapToGrid/>
        <w:spacing w:after="0" w:line="520" w:lineRule="exact"/>
        <w:ind w:left="0" w:firstLine="60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认定情况与实际情况不符</w:t>
      </w:r>
    </w:p>
    <w:p>
      <w:pPr>
        <w:pStyle w:val="6"/>
        <w:widowControl w:val="0"/>
        <w:numPr>
          <w:ilvl w:val="0"/>
          <w:numId w:val="1"/>
        </w:numPr>
        <w:adjustRightInd/>
        <w:snapToGrid/>
        <w:spacing w:after="0" w:line="520" w:lineRule="exact"/>
        <w:ind w:left="0" w:firstLine="60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其他撤销“就业困难人员”身份的情况</w:t>
      </w:r>
    </w:p>
    <w:p>
      <w:pPr>
        <w:spacing w:after="0" w:line="520" w:lineRule="exact"/>
        <w:ind w:firstLine="600" w:firstLineChars="20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认定后，区人力资源和社会保障部门将对您的就业状况等相关情况开展动态管理，如出现以下任意一种情况，区人力资源和社会保障部门将有权取消您的“就业困难人员”身份：</w:t>
      </w:r>
    </w:p>
    <w:p>
      <w:pPr>
        <w:pStyle w:val="6"/>
        <w:widowControl w:val="0"/>
        <w:numPr>
          <w:ilvl w:val="0"/>
          <w:numId w:val="1"/>
        </w:numPr>
        <w:adjustRightInd/>
        <w:snapToGrid/>
        <w:spacing w:after="0" w:line="520" w:lineRule="exact"/>
        <w:ind w:left="0" w:firstLine="600"/>
        <w:rPr>
          <w:rFonts w:cs="宋体" w:asciiTheme="minorEastAsia" w:hAnsiTheme="minorEastAsia" w:eastAsiaTheme="minorEastAsia"/>
          <w:sz w:val="30"/>
          <w:szCs w:val="30"/>
        </w:rPr>
      </w:pPr>
      <w:bookmarkStart w:id="14" w:name="OLE_LINK1"/>
      <w:r>
        <w:rPr>
          <w:rFonts w:hint="eastAsia" w:cs="宋体" w:asciiTheme="minorEastAsia" w:hAnsiTheme="minorEastAsia" w:eastAsiaTheme="minorEastAsia"/>
          <w:sz w:val="30"/>
          <w:szCs w:val="30"/>
        </w:rPr>
        <w:t>本人不在法定劳动年龄内或已死亡</w:t>
      </w:r>
    </w:p>
    <w:p>
      <w:pPr>
        <w:pStyle w:val="6"/>
        <w:widowControl w:val="0"/>
        <w:numPr>
          <w:ilvl w:val="0"/>
          <w:numId w:val="1"/>
        </w:numPr>
        <w:adjustRightInd/>
        <w:snapToGrid/>
        <w:spacing w:after="0" w:line="520" w:lineRule="exact"/>
        <w:ind w:left="1418" w:leftChars="214" w:hanging="819" w:hangingChars="273"/>
        <w:rPr>
          <w:rFonts w:cs="宋体" w:asciiTheme="minorEastAsia" w:hAnsiTheme="minorEastAsia" w:eastAsiaTheme="minorEastAsia"/>
          <w:sz w:val="30"/>
          <w:szCs w:val="30"/>
        </w:rPr>
      </w:pPr>
      <w:bookmarkStart w:id="15" w:name="OLE_LINK2"/>
      <w:r>
        <w:rPr>
          <w:rFonts w:hint="eastAsia" w:cs="宋体" w:asciiTheme="minorEastAsia" w:hAnsiTheme="minorEastAsia" w:eastAsiaTheme="minorEastAsia"/>
          <w:sz w:val="30"/>
          <w:szCs w:val="30"/>
        </w:rPr>
        <w:t>认定后担任企业法定代表人、董事、监事、经理等管理人员</w:t>
      </w:r>
      <w:bookmarkEnd w:id="15"/>
    </w:p>
    <w:p>
      <w:pPr>
        <w:pStyle w:val="6"/>
        <w:widowControl w:val="0"/>
        <w:numPr>
          <w:ilvl w:val="0"/>
          <w:numId w:val="1"/>
        </w:numPr>
        <w:adjustRightInd/>
        <w:snapToGrid/>
        <w:spacing w:after="0" w:line="520" w:lineRule="exact"/>
        <w:ind w:left="0" w:firstLine="60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认定后享受单位吸纳“就业困难人员”补贴期满</w:t>
      </w:r>
    </w:p>
    <w:p>
      <w:pPr>
        <w:pStyle w:val="6"/>
        <w:widowControl w:val="0"/>
        <w:numPr>
          <w:ilvl w:val="0"/>
          <w:numId w:val="1"/>
        </w:numPr>
        <w:adjustRightInd/>
        <w:snapToGrid/>
        <w:spacing w:after="0" w:line="520" w:lineRule="exact"/>
        <w:ind w:left="0" w:firstLine="60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认定后享受“就业困难人员”灵活就业补贴期满</w:t>
      </w:r>
    </w:p>
    <w:p>
      <w:pPr>
        <w:pStyle w:val="6"/>
        <w:widowControl w:val="0"/>
        <w:numPr>
          <w:ilvl w:val="0"/>
          <w:numId w:val="1"/>
        </w:numPr>
        <w:adjustRightInd/>
        <w:snapToGrid/>
        <w:spacing w:after="0" w:line="520" w:lineRule="exact"/>
        <w:ind w:left="0" w:firstLine="60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多次拒绝就业援助服务（三次及以上）</w:t>
      </w:r>
    </w:p>
    <w:p>
      <w:pPr>
        <w:pStyle w:val="6"/>
        <w:widowControl w:val="0"/>
        <w:numPr>
          <w:ilvl w:val="0"/>
          <w:numId w:val="1"/>
        </w:numPr>
        <w:adjustRightInd/>
        <w:snapToGrid/>
        <w:spacing w:after="120" w:afterLines="50" w:line="520" w:lineRule="exact"/>
        <w:ind w:left="0" w:firstLine="60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其他取消“就业困难人员”身份的情况</w:t>
      </w:r>
      <w:bookmarkEnd w:id="14"/>
    </w:p>
    <w:p>
      <w:pPr>
        <w:spacing w:after="0" w:line="520" w:lineRule="exact"/>
        <w:ind w:firstLine="600" w:firstLineChars="20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本人已收到告知书并知悉上述情况。</w:t>
      </w:r>
    </w:p>
    <w:p>
      <w:pPr>
        <w:spacing w:after="0" w:line="520" w:lineRule="exact"/>
        <w:ind w:firstLine="600" w:firstLineChars="200"/>
        <w:rPr>
          <w:rFonts w:cs="宋体" w:asciiTheme="minorEastAsia" w:hAnsiTheme="minorEastAsia" w:eastAsiaTheme="minorEastAsia"/>
          <w:sz w:val="30"/>
          <w:szCs w:val="30"/>
        </w:rPr>
      </w:pPr>
    </w:p>
    <w:p>
      <w:pPr>
        <w:wordWrap w:val="0"/>
        <w:spacing w:after="0" w:line="520" w:lineRule="exact"/>
        <w:ind w:firstLine="600" w:firstLineChars="200"/>
        <w:jc w:val="right"/>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申请人签名：</w:t>
      </w:r>
    </w:p>
    <w:p>
      <w:pPr>
        <w:spacing w:after="0" w:line="0" w:lineRule="atLeast"/>
        <w:jc w:val="both"/>
        <w:rPr>
          <w:rFonts w:asciiTheme="minorEastAsia" w:hAnsiTheme="minorEastAsia" w:eastAsiaTheme="minorEastAsia"/>
          <w:spacing w:val="-6"/>
          <w:sz w:val="15"/>
        </w:rPr>
      </w:pPr>
    </w:p>
    <w:p>
      <w:pPr>
        <w:spacing w:after="0" w:line="0" w:lineRule="atLeast"/>
        <w:jc w:val="both"/>
        <w:rPr>
          <w:rFonts w:asciiTheme="minorEastAsia" w:hAnsiTheme="minorEastAsia" w:eastAsiaTheme="minorEastAsia"/>
          <w:spacing w:val="-6"/>
          <w:sz w:val="15"/>
        </w:rPr>
      </w:pPr>
      <w:r>
        <w:rPr>
          <w:rFonts w:hint="eastAsia" w:asciiTheme="minorEastAsia" w:hAnsiTheme="minorEastAsia" w:eastAsiaTheme="minorEastAsia"/>
          <w:spacing w:val="-6"/>
          <w:sz w:val="15"/>
        </w:rPr>
        <w:t>本表一式两联，本表主联及其他书面受理资料由最终审核机构负责存档，本表副联由街道（镇）社区事务受理中心负责存档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180A90"/>
    <w:multiLevelType w:val="multilevel"/>
    <w:tmpl w:val="7C180A90"/>
    <w:lvl w:ilvl="0" w:tentative="0">
      <w:start w:val="1"/>
      <w:numFmt w:val="bullet"/>
      <w:lvlText w:val=""/>
      <w:lvlJc w:val="left"/>
      <w:pPr>
        <w:ind w:left="988"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F29DE"/>
    <w:rsid w:val="00857E76"/>
    <w:rsid w:val="00A040FC"/>
    <w:rsid w:val="00B0249B"/>
    <w:rsid w:val="00BF29DE"/>
    <w:rsid w:val="00C61E48"/>
    <w:rsid w:val="547C7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仿宋_GB2312" w:cstheme="minorBidi"/>
      <w:kern w:val="0"/>
      <w:sz w:val="28"/>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uiPriority w:val="99"/>
    <w:rPr>
      <w:rFonts w:ascii="Tahoma" w:hAnsi="Tahoma" w:eastAsia="仿宋_GB2312"/>
      <w:kern w:val="0"/>
      <w:sz w:val="18"/>
      <w:szCs w:val="18"/>
    </w:rPr>
  </w:style>
  <w:style w:type="character" w:customStyle="1" w:styleId="8">
    <w:name w:val="页脚 Char"/>
    <w:basedOn w:val="5"/>
    <w:link w:val="2"/>
    <w:semiHidden/>
    <w:uiPriority w:val="99"/>
    <w:rPr>
      <w:rFonts w:ascii="Tahoma" w:hAnsi="Tahoma" w:eastAsia="仿宋_GB2312"/>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Words>
  <Characters>97</Characters>
  <Lines>1</Lines>
  <Paragraphs>1</Paragraphs>
  <TotalTime>0</TotalTime>
  <ScaleCrop>false</ScaleCrop>
  <LinksUpToDate>false</LinksUpToDate>
  <CharactersWithSpaces>112</CharactersWithSpaces>
  <Application>WPS Office_11.1.0.9292_F1E327BC-269C-435d-A152-05C5408002CA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2023-03-16T03:15:00Z</dcterms:created>
  <dc:creator>Administrator</dc:creator>
  <cp:lastModifiedBy>张炜</cp:lastModifiedBy>
  <dcterms:modified xsi:type="dcterms:W3CDTF">2023-04-25T07:57:19Z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2052-11.1.0.9292</vt:lpwstr>
  </property>
</Properties>
</file>