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普陀区文化局开展安全生产大检查</w:t>
      </w:r>
    </w:p>
    <w:p>
      <w:pPr>
        <w:jc w:val="center"/>
        <w:rPr>
          <w:rFonts w:ascii="黑体" w:hAnsi="黑体" w:eastAsia="黑体"/>
          <w:b/>
          <w:sz w:val="44"/>
          <w:szCs w:val="44"/>
        </w:rPr>
      </w:pPr>
      <w:r>
        <w:rPr>
          <w:rFonts w:hint="eastAsia" w:ascii="黑体" w:hAnsi="黑体" w:eastAsia="黑体"/>
          <w:b/>
          <w:sz w:val="44"/>
          <w:szCs w:val="44"/>
        </w:rPr>
        <w:t>实施方案</w:t>
      </w:r>
    </w:p>
    <w:p>
      <w:pPr>
        <w:jc w:val="center"/>
        <w:rPr>
          <w:rFonts w:ascii="黑体" w:hAnsi="黑体" w:eastAsia="黑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为进一步加强安全生产工作，严格落实各项安全责任和措施，有效防范和遏制各类安全生产事故，根据区安委会《普陀区开展安全生产大检查实施方案》要求，区文化局自即日起至十月，开展为期四个月的安全生产大检查工作，现结合我局实际，制定实施方案。</w:t>
      </w:r>
    </w:p>
    <w:p>
      <w:pPr>
        <w:ind w:firstLine="643" w:firstLineChars="200"/>
        <w:rPr>
          <w:rFonts w:ascii="仿宋" w:hAnsi="仿宋" w:eastAsia="仿宋"/>
          <w:b/>
          <w:sz w:val="32"/>
          <w:szCs w:val="32"/>
        </w:rPr>
      </w:pPr>
      <w:r>
        <w:rPr>
          <w:rFonts w:hint="eastAsia" w:ascii="仿宋" w:hAnsi="仿宋" w:eastAsia="仿宋"/>
          <w:b/>
          <w:sz w:val="32"/>
          <w:szCs w:val="32"/>
        </w:rPr>
        <w:t>一、工作目标</w:t>
      </w:r>
    </w:p>
    <w:p>
      <w:pPr>
        <w:ind w:firstLine="640" w:firstLineChars="200"/>
        <w:rPr>
          <w:rFonts w:ascii="仿宋" w:hAnsi="仿宋" w:eastAsia="仿宋"/>
          <w:sz w:val="32"/>
          <w:szCs w:val="32"/>
        </w:rPr>
      </w:pPr>
      <w:r>
        <w:rPr>
          <w:rFonts w:hint="eastAsia" w:ascii="仿宋" w:hAnsi="仿宋" w:eastAsia="仿宋" w:cs="仿宋"/>
          <w:sz w:val="32"/>
          <w:szCs w:val="32"/>
        </w:rPr>
        <w:t>紧密结合正在开展的夏季消防检查、第二轮防汛安全大检查、电气火灾综合治理等一系列安全工作，按照“党政同责、一岗双责，失职追责”和“管行业必须管安全、管业务必须管安全、管生产经营必须管安全”的总体要求，坚持各基层单位自查、职能部门检测排查与文化局督查相结合，全面开展安全生产大检查。严格落实安全责任和措施，坚决遏制各类安全生产事故的发生</w:t>
      </w:r>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二、组织领导</w:t>
      </w:r>
    </w:p>
    <w:p>
      <w:pPr>
        <w:ind w:firstLine="640" w:firstLineChars="200"/>
        <w:rPr>
          <w:rFonts w:ascii="仿宋" w:hAnsi="仿宋" w:eastAsia="仿宋"/>
          <w:sz w:val="32"/>
          <w:szCs w:val="32"/>
        </w:rPr>
      </w:pPr>
      <w:r>
        <w:rPr>
          <w:rFonts w:hint="eastAsia" w:ascii="仿宋" w:hAnsi="仿宋" w:eastAsia="仿宋"/>
          <w:sz w:val="32"/>
          <w:szCs w:val="32"/>
        </w:rPr>
        <w:t>成立区文化局安全生产大检查工作领导小组。</w:t>
      </w:r>
    </w:p>
    <w:p>
      <w:pPr>
        <w:ind w:firstLine="640" w:firstLineChars="200"/>
        <w:rPr>
          <w:rFonts w:ascii="仿宋" w:hAnsi="仿宋" w:eastAsia="仿宋"/>
          <w:sz w:val="32"/>
          <w:szCs w:val="32"/>
        </w:rPr>
      </w:pPr>
      <w:r>
        <w:rPr>
          <w:rFonts w:hint="eastAsia" w:ascii="仿宋" w:hAnsi="仿宋" w:eastAsia="仿宋"/>
          <w:sz w:val="32"/>
          <w:szCs w:val="32"/>
        </w:rPr>
        <w:t>组  长：王春明</w:t>
      </w:r>
    </w:p>
    <w:p>
      <w:pPr>
        <w:ind w:firstLine="640" w:firstLineChars="200"/>
        <w:rPr>
          <w:rFonts w:ascii="仿宋" w:hAnsi="仿宋" w:eastAsia="仿宋"/>
          <w:sz w:val="32"/>
          <w:szCs w:val="32"/>
        </w:rPr>
      </w:pPr>
      <w:r>
        <w:rPr>
          <w:rFonts w:hint="eastAsia" w:ascii="仿宋" w:hAnsi="仿宋" w:eastAsia="仿宋"/>
          <w:sz w:val="32"/>
          <w:szCs w:val="32"/>
        </w:rPr>
        <w:t>副组长：马  力   顾忆红   程  勇</w:t>
      </w:r>
    </w:p>
    <w:p>
      <w:pPr>
        <w:ind w:firstLine="640" w:firstLineChars="200"/>
        <w:rPr>
          <w:rFonts w:ascii="仿宋" w:hAnsi="仿宋" w:eastAsia="仿宋"/>
          <w:sz w:val="32"/>
          <w:szCs w:val="32"/>
        </w:rPr>
      </w:pPr>
      <w:r>
        <w:rPr>
          <w:rFonts w:hint="eastAsia" w:ascii="仿宋" w:hAnsi="仿宋" w:eastAsia="仿宋"/>
          <w:sz w:val="32"/>
          <w:szCs w:val="32"/>
        </w:rPr>
        <w:t>成  员：局各科室负责人、各基层单位负责人、</w:t>
      </w:r>
    </w:p>
    <w:p>
      <w:pPr>
        <w:ind w:firstLine="640" w:firstLineChars="200"/>
        <w:rPr>
          <w:rFonts w:ascii="仿宋" w:hAnsi="仿宋" w:eastAsia="仿宋"/>
          <w:sz w:val="32"/>
          <w:szCs w:val="32"/>
        </w:rPr>
      </w:pPr>
      <w:r>
        <w:rPr>
          <w:rFonts w:hint="eastAsia" w:ascii="仿宋" w:hAnsi="仿宋" w:eastAsia="仿宋"/>
          <w:sz w:val="32"/>
          <w:szCs w:val="32"/>
        </w:rPr>
        <w:t xml:space="preserve">        文化执法大队各科室负责人</w:t>
      </w:r>
    </w:p>
    <w:p>
      <w:pPr>
        <w:ind w:firstLine="640" w:firstLineChars="200"/>
        <w:rPr>
          <w:rFonts w:ascii="仿宋" w:hAnsi="仿宋" w:eastAsia="仿宋"/>
          <w:sz w:val="32"/>
          <w:szCs w:val="32"/>
        </w:rPr>
      </w:pPr>
      <w:r>
        <w:rPr>
          <w:rFonts w:hint="eastAsia" w:ascii="仿宋" w:hAnsi="仿宋" w:eastAsia="仿宋"/>
          <w:sz w:val="32"/>
          <w:szCs w:val="32"/>
        </w:rPr>
        <w:t>局安全生产大检查工作领导小组办公室设在产业科，具体负责安全生产大检查工作的组织协调、联络沟通、情况汇总、督查考核等工作。</w:t>
      </w:r>
    </w:p>
    <w:p>
      <w:pPr>
        <w:ind w:firstLine="643" w:firstLineChars="200"/>
        <w:rPr>
          <w:rFonts w:ascii="仿宋" w:hAnsi="仿宋" w:eastAsia="仿宋"/>
          <w:b/>
          <w:sz w:val="32"/>
          <w:szCs w:val="32"/>
        </w:rPr>
      </w:pPr>
      <w:r>
        <w:rPr>
          <w:rFonts w:hint="eastAsia" w:ascii="仿宋" w:hAnsi="仿宋" w:eastAsia="仿宋"/>
          <w:b/>
          <w:sz w:val="32"/>
          <w:szCs w:val="32"/>
        </w:rPr>
        <w:t>三、检查时间</w:t>
      </w:r>
    </w:p>
    <w:p>
      <w:pPr>
        <w:ind w:firstLine="640" w:firstLineChars="200"/>
        <w:rPr>
          <w:rFonts w:ascii="仿宋" w:hAnsi="仿宋" w:eastAsia="仿宋"/>
          <w:sz w:val="32"/>
          <w:szCs w:val="32"/>
        </w:rPr>
      </w:pPr>
      <w:r>
        <w:rPr>
          <w:rFonts w:hint="eastAsia" w:ascii="仿宋" w:hAnsi="仿宋" w:eastAsia="仿宋"/>
          <w:sz w:val="32"/>
          <w:szCs w:val="32"/>
        </w:rPr>
        <w:t>2017年7月至10月</w:t>
      </w:r>
    </w:p>
    <w:p>
      <w:pPr>
        <w:ind w:firstLine="643" w:firstLineChars="200"/>
        <w:rPr>
          <w:rFonts w:ascii="仿宋" w:hAnsi="仿宋" w:eastAsia="仿宋"/>
          <w:b/>
          <w:sz w:val="32"/>
          <w:szCs w:val="32"/>
        </w:rPr>
      </w:pPr>
      <w:r>
        <w:rPr>
          <w:rFonts w:hint="eastAsia" w:ascii="仿宋" w:hAnsi="仿宋" w:eastAsia="仿宋"/>
          <w:b/>
          <w:sz w:val="32"/>
          <w:szCs w:val="32"/>
        </w:rPr>
        <w:t>四、检查范围</w:t>
      </w:r>
    </w:p>
    <w:p>
      <w:pPr>
        <w:ind w:firstLine="640" w:firstLineChars="200"/>
        <w:rPr>
          <w:rFonts w:ascii="仿宋" w:hAnsi="仿宋" w:eastAsia="仿宋"/>
          <w:sz w:val="32"/>
          <w:szCs w:val="32"/>
        </w:rPr>
      </w:pPr>
      <w:r>
        <w:rPr>
          <w:rFonts w:hint="eastAsia" w:ascii="仿宋" w:hAnsi="仿宋" w:eastAsia="仿宋"/>
          <w:sz w:val="32"/>
          <w:szCs w:val="32"/>
        </w:rPr>
        <w:t>局属各基层单位、文物管理单位（文物古建筑）、文化经营场所。</w:t>
      </w:r>
    </w:p>
    <w:p>
      <w:pPr>
        <w:ind w:firstLine="643" w:firstLineChars="200"/>
        <w:rPr>
          <w:rFonts w:ascii="仿宋" w:hAnsi="仿宋" w:eastAsia="仿宋"/>
          <w:b/>
          <w:sz w:val="32"/>
          <w:szCs w:val="32"/>
        </w:rPr>
      </w:pPr>
      <w:r>
        <w:rPr>
          <w:rFonts w:hint="eastAsia" w:ascii="仿宋" w:hAnsi="仿宋" w:eastAsia="仿宋"/>
          <w:b/>
          <w:sz w:val="32"/>
          <w:szCs w:val="32"/>
        </w:rPr>
        <w:t>五、检查内容</w:t>
      </w:r>
    </w:p>
    <w:p>
      <w:pPr>
        <w:ind w:firstLine="643" w:firstLineChars="200"/>
        <w:rPr>
          <w:rFonts w:ascii="仿宋" w:hAnsi="仿宋" w:eastAsia="仿宋"/>
          <w:b/>
          <w:sz w:val="32"/>
          <w:szCs w:val="32"/>
        </w:rPr>
      </w:pPr>
      <w:r>
        <w:rPr>
          <w:rFonts w:hint="eastAsia" w:ascii="仿宋" w:hAnsi="仿宋" w:eastAsia="仿宋"/>
          <w:b/>
          <w:sz w:val="32"/>
          <w:szCs w:val="32"/>
        </w:rPr>
        <w:t>（一）基层单位自查自改内容</w:t>
      </w:r>
    </w:p>
    <w:p>
      <w:pPr>
        <w:ind w:firstLine="640" w:firstLineChars="200"/>
        <w:rPr>
          <w:rFonts w:ascii="仿宋" w:hAnsi="仿宋" w:eastAsia="仿宋"/>
          <w:sz w:val="32"/>
          <w:szCs w:val="32"/>
        </w:rPr>
      </w:pPr>
      <w:r>
        <w:rPr>
          <w:rFonts w:hint="eastAsia" w:ascii="仿宋" w:hAnsi="仿宋" w:eastAsia="仿宋"/>
          <w:sz w:val="32"/>
          <w:szCs w:val="32"/>
        </w:rPr>
        <w:t>各单位对照年初签订的</w:t>
      </w:r>
      <w:r>
        <w:rPr>
          <w:rFonts w:ascii="仿宋_GB2312" w:eastAsia="仿宋_GB2312"/>
          <w:sz w:val="32"/>
          <w:szCs w:val="32"/>
        </w:rPr>
        <w:t>《2017年普陀区文化系统安全生产工作责任书》</w:t>
      </w:r>
      <w:r>
        <w:rPr>
          <w:rFonts w:hint="eastAsia" w:ascii="仿宋_GB2312" w:eastAsia="仿宋_GB2312"/>
          <w:sz w:val="32"/>
          <w:szCs w:val="32"/>
        </w:rPr>
        <w:t>以及4月下发的《</w:t>
      </w:r>
      <w:r>
        <w:rPr>
          <w:rFonts w:hint="eastAsia" w:ascii="仿宋" w:hAnsi="仿宋" w:eastAsia="仿宋" w:cs="仿宋"/>
          <w:sz w:val="32"/>
          <w:szCs w:val="32"/>
        </w:rPr>
        <w:t>关于进一步做好基层单位安全生产基础性工作的通知</w:t>
      </w:r>
      <w:r>
        <w:rPr>
          <w:rFonts w:hint="eastAsia" w:ascii="仿宋_GB2312" w:eastAsia="仿宋_GB2312"/>
          <w:sz w:val="32"/>
          <w:szCs w:val="32"/>
        </w:rPr>
        <w:t>》6项措施的要求进行自查自改。</w:t>
      </w:r>
    </w:p>
    <w:p>
      <w:pPr>
        <w:ind w:firstLine="640" w:firstLineChars="200"/>
        <w:rPr>
          <w:rFonts w:ascii="仿宋" w:hAnsi="仿宋" w:eastAsia="仿宋"/>
          <w:sz w:val="32"/>
          <w:szCs w:val="32"/>
        </w:rPr>
      </w:pPr>
      <w:r>
        <w:rPr>
          <w:rFonts w:hint="eastAsia" w:ascii="仿宋" w:hAnsi="仿宋" w:eastAsia="仿宋"/>
          <w:sz w:val="32"/>
          <w:szCs w:val="32"/>
        </w:rPr>
        <w:t>各单位要围绕制定安全生产工作计划、建立健全工作责任制、定期召开安全工作专题会议分析安全生产形势、组织开展安全检查和隐患排查治理专项活动、落实应急救援要求等方面开展自查自改。</w:t>
      </w:r>
    </w:p>
    <w:p>
      <w:pPr>
        <w:ind w:firstLine="643" w:firstLineChars="200"/>
        <w:rPr>
          <w:rFonts w:ascii="仿宋" w:hAnsi="仿宋" w:eastAsia="仿宋"/>
          <w:b/>
          <w:sz w:val="32"/>
          <w:szCs w:val="32"/>
        </w:rPr>
      </w:pPr>
      <w:r>
        <w:rPr>
          <w:rFonts w:hint="eastAsia" w:ascii="仿宋" w:hAnsi="仿宋" w:eastAsia="仿宋"/>
          <w:b/>
          <w:sz w:val="32"/>
          <w:szCs w:val="32"/>
        </w:rPr>
        <w:t>（二）安全检查重点内容</w:t>
      </w:r>
    </w:p>
    <w:p>
      <w:pPr>
        <w:ind w:firstLine="640" w:firstLineChars="200"/>
        <w:rPr>
          <w:rFonts w:ascii="仿宋" w:hAnsi="仿宋" w:eastAsia="仿宋"/>
          <w:sz w:val="32"/>
          <w:szCs w:val="32"/>
        </w:rPr>
      </w:pPr>
      <w:r>
        <w:rPr>
          <w:rFonts w:hint="eastAsia" w:ascii="仿宋" w:hAnsi="仿宋" w:eastAsia="仿宋"/>
          <w:sz w:val="32"/>
          <w:szCs w:val="32"/>
        </w:rPr>
        <w:t>结合夏季消防检查工作，重点排查各基层单位、文物古建筑以及公共文化场馆、电影院、游戏厅、网吧等人员密集场所存在的安全隐患和薄弱环节。具体包括：安全管理责任和各项规章制度是否建立和落实，单位消防“四个能力”建设情况，台帐是否详实；疏散通道、安全出口是否畅通，应急照明、疏散指示等各类安全标识是否完好有效;消防设施及灭火器材是否运行正常、有效;用火用电用油用气操作是否规范;应急预案、应急措施、救援设备落实情况；各类公共文化场所是否配有完善的安检、监控、应急处置等设施设备；建筑施工场所安全管理制度是否完善，措施是否到位等。</w:t>
      </w:r>
    </w:p>
    <w:p>
      <w:pPr>
        <w:ind w:firstLine="640" w:firstLineChars="200"/>
        <w:rPr>
          <w:rFonts w:ascii="仿宋" w:hAnsi="仿宋" w:eastAsia="仿宋"/>
          <w:sz w:val="32"/>
          <w:szCs w:val="32"/>
        </w:rPr>
      </w:pPr>
      <w:r>
        <w:rPr>
          <w:rFonts w:hint="eastAsia" w:ascii="仿宋" w:hAnsi="仿宋" w:eastAsia="仿宋"/>
          <w:sz w:val="32"/>
          <w:szCs w:val="32"/>
        </w:rPr>
        <w:t>结合第二轮防汛安全大检查，</w:t>
      </w:r>
      <w:r>
        <w:rPr>
          <w:rFonts w:hint="eastAsia" w:ascii="仿宋_GB2312" w:hAnsi="仿宋_GB2312" w:eastAsia="仿宋_GB2312" w:cs="仿宋_GB2312"/>
          <w:sz w:val="32"/>
          <w:szCs w:val="32"/>
        </w:rPr>
        <w:t>各单位根据历年汛期暴露出的问题以及4月的防汛安全大检查情况加强隐患排查，做好防汛设施、防汛物资的准备，对地下空间、</w:t>
      </w:r>
      <w:bookmarkStart w:id="0" w:name="_GoBack"/>
      <w:bookmarkEnd w:id="0"/>
      <w:r>
        <w:rPr>
          <w:rFonts w:hint="eastAsia" w:ascii="仿宋_GB2312" w:hAnsi="仿宋_GB2312" w:eastAsia="仿宋_GB2312" w:cs="仿宋_GB2312"/>
          <w:sz w:val="32"/>
          <w:szCs w:val="32"/>
        </w:rPr>
        <w:t>建筑施工区域、高空构筑物、广告牌和店招店牌等重点部位进行重点检查。特别是有地下空间的单位，要重点做好地下空间的防汛防火工作。</w:t>
      </w:r>
    </w:p>
    <w:p>
      <w:pPr>
        <w:ind w:firstLine="643" w:firstLineChars="200"/>
        <w:rPr>
          <w:rFonts w:ascii="仿宋" w:hAnsi="仿宋" w:eastAsia="仿宋"/>
          <w:b/>
          <w:sz w:val="32"/>
          <w:szCs w:val="32"/>
        </w:rPr>
      </w:pPr>
      <w:r>
        <w:rPr>
          <w:rFonts w:hint="eastAsia" w:ascii="仿宋" w:hAnsi="仿宋" w:eastAsia="仿宋"/>
          <w:b/>
          <w:sz w:val="32"/>
          <w:szCs w:val="32"/>
        </w:rPr>
        <w:t>六、工作步骤</w:t>
      </w:r>
    </w:p>
    <w:p>
      <w:pPr>
        <w:ind w:firstLine="640" w:firstLineChars="200"/>
        <w:rPr>
          <w:rFonts w:ascii="仿宋" w:hAnsi="仿宋" w:eastAsia="仿宋"/>
          <w:sz w:val="32"/>
          <w:szCs w:val="32"/>
        </w:rPr>
      </w:pPr>
      <w:r>
        <w:rPr>
          <w:rFonts w:hint="eastAsia" w:ascii="仿宋" w:hAnsi="仿宋" w:eastAsia="仿宋"/>
          <w:sz w:val="32"/>
          <w:szCs w:val="32"/>
        </w:rPr>
        <w:t>根据区安委会的安排，安全生产大检查分为3个阶段。</w:t>
      </w:r>
    </w:p>
    <w:p>
      <w:pPr>
        <w:ind w:firstLine="643" w:firstLineChars="200"/>
        <w:rPr>
          <w:rFonts w:ascii="仿宋" w:hAnsi="仿宋" w:eastAsia="仿宋"/>
          <w:b/>
          <w:sz w:val="32"/>
          <w:szCs w:val="32"/>
        </w:rPr>
      </w:pPr>
      <w:r>
        <w:rPr>
          <w:rFonts w:hint="eastAsia" w:ascii="仿宋" w:hAnsi="仿宋" w:eastAsia="仿宋"/>
          <w:b/>
          <w:sz w:val="32"/>
          <w:szCs w:val="32"/>
        </w:rPr>
        <w:t>（一）动员部署，自查自改阶段（2017年7月31日前）</w:t>
      </w:r>
    </w:p>
    <w:p>
      <w:pPr>
        <w:ind w:firstLine="640" w:firstLineChars="200"/>
        <w:rPr>
          <w:rFonts w:ascii="仿宋" w:hAnsi="仿宋" w:eastAsia="仿宋"/>
          <w:sz w:val="32"/>
          <w:szCs w:val="32"/>
        </w:rPr>
      </w:pPr>
      <w:r>
        <w:rPr>
          <w:rFonts w:hint="eastAsia" w:ascii="仿宋" w:hAnsi="仿宋" w:eastAsia="仿宋"/>
          <w:sz w:val="32"/>
          <w:szCs w:val="32"/>
        </w:rPr>
        <w:t>各单位要结合自身实际，制定具体实施方案，明确大检查的主要任务、重点内容和工作要求，落实责任，细化措施，全面动员部署，广泛开展宣传。各单位根据制定的实施方案，针对本单位安全生产重点内容和薄弱环节，深入开展自查自纠，及时列出问题清单，第一时间进行整改。</w:t>
      </w:r>
    </w:p>
    <w:p>
      <w:pPr>
        <w:ind w:firstLine="643" w:firstLineChars="200"/>
        <w:rPr>
          <w:rFonts w:ascii="仿宋" w:hAnsi="仿宋" w:eastAsia="仿宋"/>
          <w:b/>
          <w:sz w:val="32"/>
          <w:szCs w:val="32"/>
        </w:rPr>
      </w:pPr>
      <w:r>
        <w:rPr>
          <w:rFonts w:hint="eastAsia" w:ascii="仿宋" w:hAnsi="仿宋" w:eastAsia="仿宋"/>
          <w:b/>
          <w:sz w:val="32"/>
          <w:szCs w:val="32"/>
        </w:rPr>
        <w:t>（二）集中检查，严格整治阶段（2017年8月至9月）</w:t>
      </w:r>
    </w:p>
    <w:p>
      <w:pPr>
        <w:ind w:firstLine="640" w:firstLineChars="200"/>
        <w:rPr>
          <w:rFonts w:ascii="仿宋" w:hAnsi="仿宋" w:eastAsia="仿宋"/>
          <w:sz w:val="32"/>
          <w:szCs w:val="32"/>
        </w:rPr>
      </w:pPr>
      <w:r>
        <w:rPr>
          <w:rFonts w:hint="eastAsia" w:ascii="仿宋" w:hAnsi="仿宋" w:eastAsia="仿宋"/>
          <w:sz w:val="32"/>
          <w:szCs w:val="32"/>
        </w:rPr>
        <w:t>局安全生产大检查工作领导小组按照安全生产大检查工作要求，成立检查组，对局属基层单位开展排查整治，结合各单位自查自纠过程中发现的问题清单，突出检查重点，加大对薄弱环节的排查整治力度，对检查中发现的安全隐患，跟踪督促各单位及时整改到位。</w:t>
      </w:r>
    </w:p>
    <w:p>
      <w:pPr>
        <w:ind w:firstLine="643" w:firstLineChars="200"/>
        <w:rPr>
          <w:rFonts w:ascii="仿宋" w:hAnsi="仿宋" w:eastAsia="仿宋"/>
          <w:b/>
          <w:sz w:val="32"/>
          <w:szCs w:val="32"/>
        </w:rPr>
      </w:pPr>
      <w:r>
        <w:rPr>
          <w:rFonts w:hint="eastAsia" w:ascii="仿宋" w:hAnsi="仿宋" w:eastAsia="仿宋"/>
          <w:b/>
          <w:sz w:val="32"/>
          <w:szCs w:val="32"/>
        </w:rPr>
        <w:t>（三）督察检查，巩固提高阶段（2017年9月至10月）</w:t>
      </w:r>
    </w:p>
    <w:p>
      <w:pPr>
        <w:ind w:firstLine="640" w:firstLineChars="200"/>
        <w:rPr>
          <w:rFonts w:ascii="仿宋" w:hAnsi="仿宋" w:eastAsia="仿宋"/>
          <w:sz w:val="32"/>
          <w:szCs w:val="32"/>
        </w:rPr>
      </w:pPr>
      <w:r>
        <w:rPr>
          <w:rFonts w:hint="eastAsia" w:ascii="仿宋" w:hAnsi="仿宋" w:eastAsia="仿宋"/>
          <w:sz w:val="32"/>
          <w:szCs w:val="32"/>
        </w:rPr>
        <w:t>局安全生产大检查工作领导小组加强对检查发现问题的整改情况进行跟踪复查，确保隐患确实消除，整改到位，巩固提高大检查集中整治阶段工作成效。以暗访等形式对各单位进行巡查督查，推进大检查工作扎实有效开展，督查情况将作为2017年度安全生产工作考核的重要内容。</w:t>
      </w:r>
    </w:p>
    <w:p>
      <w:pPr>
        <w:ind w:firstLine="643" w:firstLineChars="200"/>
        <w:rPr>
          <w:rFonts w:ascii="仿宋" w:hAnsi="仿宋" w:eastAsia="仿宋"/>
          <w:b/>
          <w:sz w:val="32"/>
          <w:szCs w:val="32"/>
        </w:rPr>
      </w:pPr>
      <w:r>
        <w:rPr>
          <w:rFonts w:hint="eastAsia" w:ascii="仿宋" w:hAnsi="仿宋" w:eastAsia="仿宋"/>
          <w:b/>
          <w:sz w:val="32"/>
          <w:szCs w:val="32"/>
        </w:rPr>
        <w:t>七、措施方法</w:t>
      </w:r>
    </w:p>
    <w:p>
      <w:pPr>
        <w:pStyle w:val="4"/>
        <w:widowControl/>
        <w:spacing w:line="560" w:lineRule="exact"/>
        <w:ind w:firstLine="643" w:firstLineChars="200"/>
        <w:jc w:val="both"/>
        <w:rPr>
          <w:rFonts w:hint="default" w:ascii="仿宋" w:hAnsi="仿宋" w:eastAsia="仿宋" w:cs="仿宋"/>
          <w:b/>
          <w:bCs/>
          <w:sz w:val="32"/>
          <w:szCs w:val="32"/>
        </w:rPr>
      </w:pPr>
      <w:r>
        <w:rPr>
          <w:rFonts w:ascii="仿宋" w:hAnsi="仿宋" w:eastAsia="仿宋" w:cs="仿宋"/>
          <w:b/>
          <w:bCs/>
          <w:sz w:val="32"/>
          <w:szCs w:val="32"/>
        </w:rPr>
        <w:t>（一）紧密结合实际，突出检查重点</w:t>
      </w:r>
    </w:p>
    <w:p>
      <w:pPr>
        <w:pStyle w:val="4"/>
        <w:widowControl/>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各单位在思想上要高度重视安全生产大检查工作，在做好全面检查的基础上，紧密结合本单位实际情况，找准问题，突出重点，紧盯重点场所、区域、时段，抓好监督检查。尤其是人员密集场所，要特别加强安全防范，要将防火、防爆、防汛防台、防拥挤踩踏、防恐怖突发事件等放在首要位置。</w:t>
      </w:r>
    </w:p>
    <w:p>
      <w:pPr>
        <w:pStyle w:val="4"/>
        <w:widowControl/>
        <w:spacing w:line="560" w:lineRule="exact"/>
        <w:ind w:firstLine="643" w:firstLineChars="200"/>
        <w:jc w:val="both"/>
        <w:rPr>
          <w:rFonts w:hint="default" w:ascii="仿宋" w:hAnsi="仿宋" w:eastAsia="仿宋" w:cs="仿宋"/>
          <w:b/>
          <w:bCs/>
          <w:sz w:val="32"/>
          <w:szCs w:val="32"/>
        </w:rPr>
      </w:pPr>
      <w:r>
        <w:rPr>
          <w:rFonts w:ascii="仿宋" w:hAnsi="仿宋" w:eastAsia="仿宋" w:cs="仿宋"/>
          <w:b/>
          <w:bCs/>
          <w:sz w:val="32"/>
          <w:szCs w:val="32"/>
        </w:rPr>
        <w:t>（二）注重隐患治理，强化落实整改</w:t>
      </w:r>
    </w:p>
    <w:p>
      <w:pPr>
        <w:pStyle w:val="4"/>
        <w:widowControl/>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在大检查过程中要边查边改，以检查促整改。对文化经营场所中查出的每一项违法违规行为，必须予以“零容忍”，严密把控各类隐患突出场所。各类公共文化设施要严格加强对观众的服务管理和安全检查，要加强安检、监控、应急处置，做到监控全覆盖、不留死角。各单位要对排查出的每一个隐患和薄弱环节，做到整改措施、责任、资金、时限、预案“五到位”。对于能当场整改的立即整改；对于不能当场整改的隐患应严格落实整改期限，制定分期、分级治理目标；对隐患严重不能保证安全的，必须要停业整改。对于检查出的问题要举一反三、抓住不放，要组织“回头看”，确保隐患真正消除。</w:t>
      </w:r>
    </w:p>
    <w:p>
      <w:pPr>
        <w:pStyle w:val="4"/>
        <w:widowControl/>
        <w:spacing w:line="560" w:lineRule="exact"/>
        <w:ind w:firstLine="643" w:firstLineChars="200"/>
        <w:jc w:val="both"/>
        <w:rPr>
          <w:rFonts w:hint="default" w:ascii="仿宋" w:hAnsi="仿宋" w:eastAsia="仿宋" w:cs="仿宋"/>
          <w:b/>
          <w:bCs/>
          <w:sz w:val="32"/>
          <w:szCs w:val="32"/>
        </w:rPr>
      </w:pPr>
      <w:r>
        <w:rPr>
          <w:rFonts w:ascii="仿宋" w:hAnsi="仿宋" w:eastAsia="仿宋" w:cs="仿宋"/>
          <w:b/>
          <w:bCs/>
          <w:sz w:val="32"/>
          <w:szCs w:val="32"/>
        </w:rPr>
        <w:t>（三）夯实安全根基，强化基础工程</w:t>
      </w:r>
    </w:p>
    <w:p>
      <w:pPr>
        <w:pStyle w:val="4"/>
        <w:widowControl/>
        <w:spacing w:line="560" w:lineRule="exact"/>
        <w:ind w:firstLine="640" w:firstLineChars="200"/>
        <w:jc w:val="both"/>
        <w:rPr>
          <w:rFonts w:hint="default" w:ascii="仿宋" w:hAnsi="仿宋" w:eastAsia="仿宋" w:cs="仿宋"/>
          <w:sz w:val="32"/>
          <w:szCs w:val="32"/>
        </w:rPr>
      </w:pPr>
      <w:r>
        <w:rPr>
          <w:rFonts w:ascii="仿宋_GB2312" w:eastAsia="仿宋_GB2312"/>
          <w:sz w:val="32"/>
          <w:szCs w:val="32"/>
        </w:rPr>
        <w:t>各单位要认真对照签订的《2017年普陀区文化系统安全生产工作责任书》，梳理任务清单，明确任务目标，</w:t>
      </w:r>
      <w:r>
        <w:rPr>
          <w:rFonts w:ascii="仿宋_GB2312" w:eastAsia="仿宋_GB2312"/>
          <w:bCs/>
          <w:sz w:val="32"/>
          <w:szCs w:val="32"/>
        </w:rPr>
        <w:t>认真做好六个“一”基础工程</w:t>
      </w:r>
      <w:r>
        <w:rPr>
          <w:rFonts w:ascii="仿宋_GB2312" w:eastAsia="仿宋_GB2312"/>
          <w:sz w:val="32"/>
          <w:szCs w:val="32"/>
        </w:rPr>
        <w:t>：</w:t>
      </w:r>
      <w:r>
        <w:rPr>
          <w:rFonts w:ascii="仿宋" w:hAnsi="仿宋" w:eastAsia="仿宋" w:cs="仿宋"/>
          <w:sz w:val="32"/>
          <w:szCs w:val="32"/>
        </w:rPr>
        <w:t>完善、梳理一次安全制度、预案、台帐；组建、强化一支安全应急队伍，设立一名消防员、安全员；彻底检查、检验一次消防设施设备；开展一次突发事件应急演练；组织一次生产和消防安全教育培训；召开一次安全形势分析和安全管理工作专题会议。</w:t>
      </w:r>
    </w:p>
    <w:p>
      <w:pPr>
        <w:pStyle w:val="4"/>
        <w:widowControl/>
        <w:spacing w:line="560" w:lineRule="exact"/>
        <w:ind w:firstLine="643" w:firstLineChars="200"/>
        <w:jc w:val="both"/>
        <w:rPr>
          <w:rFonts w:hint="default" w:ascii="仿宋" w:hAnsi="仿宋" w:eastAsia="仿宋" w:cs="仿宋"/>
          <w:b/>
          <w:bCs/>
          <w:sz w:val="32"/>
          <w:szCs w:val="32"/>
        </w:rPr>
      </w:pPr>
      <w:r>
        <w:rPr>
          <w:rFonts w:ascii="仿宋" w:hAnsi="仿宋" w:eastAsia="仿宋" w:cs="仿宋"/>
          <w:b/>
          <w:bCs/>
          <w:sz w:val="32"/>
          <w:szCs w:val="32"/>
        </w:rPr>
        <w:t>（四）加强值班值守，强化应急处置</w:t>
      </w:r>
    </w:p>
    <w:p>
      <w:pPr>
        <w:pStyle w:val="4"/>
        <w:widowControl/>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各单位要进一步加强安全生产预警防范检测和应急管理，及时做好灾害性天气的预警信息警示和安全管控措施，进一步健全完善安全生产事故应急预案，做好应急救援队伍、装备、物资等应急储备。要</w:t>
      </w:r>
      <w:r>
        <w:rPr>
          <w:rFonts w:ascii="仿宋_GB2312" w:hAnsi="宋体" w:eastAsia="仿宋_GB2312" w:cs="宋体"/>
          <w:sz w:val="32"/>
          <w:szCs w:val="32"/>
        </w:rPr>
        <w:t>坚持日常值班与节假日领导带队值班相结合，加强落实制度不松懈、不走样，坚持巡查、巡视与电子监控相结合，及时发现火灾隐患及其他隐患，迅速有效的处置。严格执行交接班制度、台账制度，做到事事有记录，件件可查询。各单位要加强对值班人员的消防安全专业培训，值班人员要以高度的责任意识、危机意识和安全防范意识，保证值班值守的工作质量。</w:t>
      </w:r>
    </w:p>
    <w:p>
      <w:pPr>
        <w:pStyle w:val="4"/>
        <w:widowControl/>
        <w:spacing w:line="560" w:lineRule="exact"/>
        <w:ind w:firstLine="643" w:firstLineChars="200"/>
        <w:jc w:val="both"/>
        <w:rPr>
          <w:rFonts w:hint="default" w:ascii="仿宋" w:hAnsi="仿宋" w:eastAsia="仿宋" w:cs="仿宋"/>
          <w:b/>
          <w:bCs/>
          <w:sz w:val="32"/>
          <w:szCs w:val="32"/>
        </w:rPr>
      </w:pPr>
      <w:r>
        <w:rPr>
          <w:rFonts w:ascii="仿宋" w:hAnsi="仿宋" w:eastAsia="仿宋" w:cs="仿宋"/>
          <w:b/>
          <w:bCs/>
          <w:sz w:val="32"/>
          <w:szCs w:val="32"/>
        </w:rPr>
        <w:t>（五）加大宣传力度，强化群防群治</w:t>
      </w:r>
    </w:p>
    <w:p>
      <w:pPr>
        <w:ind w:firstLine="640" w:firstLineChars="200"/>
        <w:rPr>
          <w:rFonts w:ascii="仿宋" w:hAnsi="仿宋" w:eastAsia="仿宋"/>
          <w:sz w:val="32"/>
          <w:szCs w:val="32"/>
        </w:rPr>
      </w:pPr>
      <w:r>
        <w:rPr>
          <w:rFonts w:hint="eastAsia" w:ascii="仿宋" w:hAnsi="仿宋" w:eastAsia="仿宋" w:cs="仿宋"/>
          <w:sz w:val="32"/>
          <w:szCs w:val="32"/>
        </w:rPr>
        <w:t>各单位要充分利用门户网站、微信公众号、户外媒体、宣传栏等媒介大力开展安全宣传教育，广泛宣传安全知识和用电、用气、消防、防汛防台等安全常识及紧急避险技能，提高单位员工及社会民众安全防范意识；强化重点岗位员工的安全意识，提高从业人员职业素养；充分运用典型案例开展警示教育，举一反三。</w:t>
      </w:r>
    </w:p>
    <w:p>
      <w:pPr>
        <w:ind w:firstLine="643" w:firstLineChars="200"/>
        <w:rPr>
          <w:rFonts w:ascii="仿宋" w:hAnsi="仿宋" w:eastAsia="仿宋"/>
          <w:b/>
          <w:sz w:val="32"/>
          <w:szCs w:val="32"/>
        </w:rPr>
      </w:pPr>
      <w:r>
        <w:rPr>
          <w:rFonts w:hint="eastAsia" w:ascii="仿宋" w:hAnsi="仿宋" w:eastAsia="仿宋"/>
          <w:b/>
          <w:sz w:val="32"/>
          <w:szCs w:val="32"/>
        </w:rPr>
        <w:t>（六）定期报送信息，强化沟通联络</w:t>
      </w:r>
    </w:p>
    <w:p>
      <w:pPr>
        <w:ind w:firstLine="640" w:firstLineChars="200"/>
        <w:rPr>
          <w:rFonts w:ascii="仿宋" w:hAnsi="仿宋" w:eastAsia="仿宋"/>
          <w:sz w:val="32"/>
          <w:szCs w:val="32"/>
        </w:rPr>
      </w:pPr>
      <w:r>
        <w:rPr>
          <w:rFonts w:hint="eastAsia" w:ascii="仿宋" w:hAnsi="仿宋" w:eastAsia="仿宋"/>
          <w:sz w:val="32"/>
          <w:szCs w:val="32"/>
        </w:rPr>
        <w:t>各单位要及时将大检查工作情况报送局安全生产大检查工作领导小组，2017年7月26日前报送大检查实施方案、动员部署、自查自改和联络员情况，分别于2017年8月15日、9月15日、10月15日前，报送大检查工作综合月报表。</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附件：1</w:t>
      </w:r>
      <w:r>
        <w:rPr>
          <w:rFonts w:ascii="仿宋" w:hAnsi="仿宋" w:eastAsia="仿宋"/>
          <w:sz w:val="32"/>
          <w:szCs w:val="32"/>
        </w:rPr>
        <w:t>.</w:t>
      </w:r>
      <w:r>
        <w:rPr>
          <w:rFonts w:hint="eastAsia" w:ascii="仿宋" w:hAnsi="仿宋" w:eastAsia="仿宋"/>
          <w:sz w:val="32"/>
          <w:szCs w:val="32"/>
        </w:rPr>
        <w:t>安全生产大检查工作情况自查表</w:t>
      </w:r>
    </w:p>
    <w:p>
      <w:pPr>
        <w:ind w:firstLine="1600" w:firstLineChars="5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安全生产大检查工作综合月报表</w:t>
      </w:r>
    </w:p>
    <w:p>
      <w:pPr>
        <w:rPr>
          <w:rFonts w:ascii="仿宋" w:hAnsi="仿宋" w:eastAsia="仿宋"/>
          <w:sz w:val="32"/>
          <w:szCs w:val="32"/>
        </w:rPr>
      </w:pPr>
    </w:p>
    <w:p>
      <w:pPr>
        <w:widowControl/>
        <w:wordWrap w:val="0"/>
        <w:spacing w:line="560" w:lineRule="atLeast"/>
        <w:jc w:val="right"/>
        <w:rPr>
          <w:rFonts w:ascii="仿宋" w:hAnsi="仿宋" w:eastAsia="仿宋"/>
          <w:sz w:val="32"/>
          <w:szCs w:val="32"/>
        </w:rPr>
      </w:pPr>
      <w:r>
        <w:rPr>
          <w:rFonts w:hint="eastAsia" w:ascii="仿宋" w:hAnsi="仿宋" w:eastAsia="仿宋"/>
          <w:sz w:val="32"/>
          <w:szCs w:val="32"/>
        </w:rPr>
        <w:t xml:space="preserve">上海市普陀区文化局 </w:t>
      </w:r>
    </w:p>
    <w:p>
      <w:pPr>
        <w:widowControl/>
        <w:wordWrap w:val="0"/>
        <w:spacing w:line="560" w:lineRule="atLeast"/>
        <w:ind w:right="160"/>
        <w:jc w:val="right"/>
        <w:rPr>
          <w:rFonts w:ascii="仿宋" w:hAnsi="仿宋" w:eastAsia="仿宋"/>
          <w:sz w:val="32"/>
          <w:szCs w:val="32"/>
        </w:rPr>
      </w:pPr>
      <w:r>
        <w:rPr>
          <w:rFonts w:hint="eastAsia" w:ascii="仿宋" w:hAnsi="仿宋" w:eastAsia="仿宋"/>
          <w:sz w:val="32"/>
          <w:szCs w:val="32"/>
        </w:rPr>
        <w:t>2017年7月21日</w:t>
      </w:r>
    </w:p>
    <w:p>
      <w:pPr>
        <w:rPr>
          <w:rFonts w:ascii="仿宋" w:hAnsi="仿宋" w:eastAsia="仿宋"/>
          <w:sz w:val="32"/>
          <w:szCs w:val="32"/>
        </w:rPr>
      </w:pPr>
    </w:p>
    <w:p>
      <w:pPr>
        <w:spacing w:line="560" w:lineRule="atLeast"/>
        <w:rPr>
          <w:rFonts w:ascii="仿宋" w:hAnsi="仿宋" w:eastAsia="仿宋"/>
          <w:sz w:val="32"/>
          <w:szCs w:val="32"/>
        </w:rPr>
      </w:pPr>
      <w:r>
        <w:rPr>
          <w:rFonts w:hint="eastAsia" w:ascii="仿宋" w:hAnsi="仿宋" w:eastAsia="仿宋"/>
          <w:sz w:val="32"/>
          <w:szCs w:val="32"/>
        </w:rPr>
        <w:t>（联络人：刘德俊，电话：52564588-7442，传真：52831117）</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329486"/>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F2"/>
    <w:rsid w:val="0001732C"/>
    <w:rsid w:val="00057BBA"/>
    <w:rsid w:val="000D0427"/>
    <w:rsid w:val="000F7D5D"/>
    <w:rsid w:val="00105609"/>
    <w:rsid w:val="00135C5B"/>
    <w:rsid w:val="001419DD"/>
    <w:rsid w:val="001448E8"/>
    <w:rsid w:val="001B06BE"/>
    <w:rsid w:val="001B5B6B"/>
    <w:rsid w:val="001C1C12"/>
    <w:rsid w:val="001F2C08"/>
    <w:rsid w:val="00226050"/>
    <w:rsid w:val="00244193"/>
    <w:rsid w:val="002617C1"/>
    <w:rsid w:val="002651F2"/>
    <w:rsid w:val="00267320"/>
    <w:rsid w:val="002A2241"/>
    <w:rsid w:val="00304BED"/>
    <w:rsid w:val="003311F4"/>
    <w:rsid w:val="00337CE5"/>
    <w:rsid w:val="00344F0D"/>
    <w:rsid w:val="00373875"/>
    <w:rsid w:val="00390AF4"/>
    <w:rsid w:val="003B1072"/>
    <w:rsid w:val="003B49CB"/>
    <w:rsid w:val="003D4280"/>
    <w:rsid w:val="004444D2"/>
    <w:rsid w:val="0044645A"/>
    <w:rsid w:val="004638A1"/>
    <w:rsid w:val="004661CD"/>
    <w:rsid w:val="004672FA"/>
    <w:rsid w:val="00496036"/>
    <w:rsid w:val="004B3191"/>
    <w:rsid w:val="004E4F48"/>
    <w:rsid w:val="004E682B"/>
    <w:rsid w:val="00500011"/>
    <w:rsid w:val="005137A8"/>
    <w:rsid w:val="005440F9"/>
    <w:rsid w:val="00580C5D"/>
    <w:rsid w:val="00605C37"/>
    <w:rsid w:val="00634D7D"/>
    <w:rsid w:val="0063551C"/>
    <w:rsid w:val="00645161"/>
    <w:rsid w:val="00660B4E"/>
    <w:rsid w:val="006748A7"/>
    <w:rsid w:val="0069659E"/>
    <w:rsid w:val="006A6565"/>
    <w:rsid w:val="006D6059"/>
    <w:rsid w:val="006E0A79"/>
    <w:rsid w:val="006F11DB"/>
    <w:rsid w:val="006F2540"/>
    <w:rsid w:val="00732870"/>
    <w:rsid w:val="00745D9F"/>
    <w:rsid w:val="00754C93"/>
    <w:rsid w:val="00775648"/>
    <w:rsid w:val="007A786B"/>
    <w:rsid w:val="007B1E72"/>
    <w:rsid w:val="007D7BB0"/>
    <w:rsid w:val="007E2F04"/>
    <w:rsid w:val="007E4422"/>
    <w:rsid w:val="0080375B"/>
    <w:rsid w:val="00803EF8"/>
    <w:rsid w:val="0086166C"/>
    <w:rsid w:val="00862592"/>
    <w:rsid w:val="008818A1"/>
    <w:rsid w:val="00895B74"/>
    <w:rsid w:val="008C6BBA"/>
    <w:rsid w:val="008C7E99"/>
    <w:rsid w:val="008D2302"/>
    <w:rsid w:val="008E384A"/>
    <w:rsid w:val="0091369F"/>
    <w:rsid w:val="0092255B"/>
    <w:rsid w:val="0096014E"/>
    <w:rsid w:val="0096356F"/>
    <w:rsid w:val="009A7999"/>
    <w:rsid w:val="009C4EA0"/>
    <w:rsid w:val="009D3E3B"/>
    <w:rsid w:val="009E6D30"/>
    <w:rsid w:val="00A041A3"/>
    <w:rsid w:val="00A35CA2"/>
    <w:rsid w:val="00A71310"/>
    <w:rsid w:val="00A727E8"/>
    <w:rsid w:val="00A92467"/>
    <w:rsid w:val="00B2337A"/>
    <w:rsid w:val="00B531C6"/>
    <w:rsid w:val="00B708CD"/>
    <w:rsid w:val="00BA1DFB"/>
    <w:rsid w:val="00BB03DA"/>
    <w:rsid w:val="00BF2B18"/>
    <w:rsid w:val="00C03D4A"/>
    <w:rsid w:val="00C05CA4"/>
    <w:rsid w:val="00C422CA"/>
    <w:rsid w:val="00C460A9"/>
    <w:rsid w:val="00CE6660"/>
    <w:rsid w:val="00CF312B"/>
    <w:rsid w:val="00D10549"/>
    <w:rsid w:val="00D11C88"/>
    <w:rsid w:val="00D60FCD"/>
    <w:rsid w:val="00D96FD3"/>
    <w:rsid w:val="00DA5A9D"/>
    <w:rsid w:val="00DC226A"/>
    <w:rsid w:val="00DF4BCF"/>
    <w:rsid w:val="00E064B2"/>
    <w:rsid w:val="00E11E00"/>
    <w:rsid w:val="00E32AB2"/>
    <w:rsid w:val="00E36973"/>
    <w:rsid w:val="00E50C46"/>
    <w:rsid w:val="00E53407"/>
    <w:rsid w:val="00EB0F68"/>
    <w:rsid w:val="00EB48CB"/>
    <w:rsid w:val="00ED6789"/>
    <w:rsid w:val="00F11A84"/>
    <w:rsid w:val="00F31B9F"/>
    <w:rsid w:val="00F6220E"/>
    <w:rsid w:val="00F91413"/>
    <w:rsid w:val="00FA5CFD"/>
    <w:rsid w:val="00FB2F13"/>
    <w:rsid w:val="3069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微软雅黑" w:hAnsi="微软雅黑" w:eastAsia="微软雅黑" w:cs="Times New Roman"/>
      <w:kern w:val="0"/>
      <w:sz w:val="24"/>
      <w:szCs w:val="24"/>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HTML 预设格式 Char"/>
    <w:basedOn w:val="6"/>
    <w:link w:val="4"/>
    <w:qFormat/>
    <w:uiPriority w:val="0"/>
    <w:rPr>
      <w:rFonts w:ascii="微软雅黑" w:hAnsi="微软雅黑" w:eastAsia="微软雅黑"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76835-38F3-4BB4-B35B-F472AE0558B9}">
  <ds:schemaRefs/>
</ds:datastoreItem>
</file>

<file path=docProps/app.xml><?xml version="1.0" encoding="utf-8"?>
<Properties xmlns="http://schemas.openxmlformats.org/officeDocument/2006/extended-properties" xmlns:vt="http://schemas.openxmlformats.org/officeDocument/2006/docPropsVTypes">
  <Template>Normal</Template>
  <Pages>6</Pages>
  <Words>431</Words>
  <Characters>2461</Characters>
  <Lines>20</Lines>
  <Paragraphs>5</Paragraphs>
  <TotalTime>0</TotalTime>
  <ScaleCrop>false</ScaleCrop>
  <LinksUpToDate>false</LinksUpToDate>
  <CharactersWithSpaces>2887</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2017-07-19T02:01:00Z</dcterms:created>
  <dc:creator>KiRORO</dc:creator>
  <cp:lastModifiedBy>xuwl</cp:lastModifiedBy>
  <dcterms:modified xsi:type="dcterms:W3CDTF">2017-07-21T07:42:42Z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