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hAnsi="黑体" w:eastAsia="黑体" w:cs="黑体"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6"/>
          <w:szCs w:val="36"/>
        </w:rPr>
        <w:t>申报材料真实性承诺书</w:t>
      </w:r>
    </w:p>
    <w:p>
      <w:pPr>
        <w:spacing w:line="560" w:lineRule="exact"/>
        <w:jc w:val="both"/>
        <w:rPr>
          <w:rFonts w:hint="eastAsia" w:ascii="黑体" w:hAnsi="黑体" w:eastAsia="黑体" w:cs="黑体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1、我单位申报企业技术中心提供的所有文件、资料都是真实、完整、有效的，如有不实，愿承担相应的责任；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2、申报材料提交后，我单位不会以任何形式干预后续进行的项目审查、评审和确定工作；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3、申报认定后，我单位将按要求认真按《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普陀区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企业技术中心管理办法》履行相关职责，积极推进企业技术创新工作，努力完善企业技术中心体系建设；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4、配合管理部门做好有关企业技术创新相关的调查、统计、分析、研究和专题活动，推广企业技术中心建设和技术创新工作经验。</w:t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spacing w:line="560" w:lineRule="exact"/>
        <w:ind w:firstLine="4620" w:firstLineChars="15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法定代表人签字：</w:t>
      </w:r>
    </w:p>
    <w:p>
      <w:pPr>
        <w:spacing w:line="560" w:lineRule="exact"/>
        <w:ind w:firstLine="5698" w:firstLineChars="185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公章：</w:t>
      </w:r>
    </w:p>
    <w:p>
      <w:pPr>
        <w:spacing w:line="560" w:lineRule="exact"/>
        <w:ind w:firstLine="5698" w:firstLineChars="18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B6150"/>
    <w:rsid w:val="234B6150"/>
    <w:rsid w:val="239C321E"/>
    <w:rsid w:val="2D661798"/>
    <w:rsid w:val="56FB707F"/>
    <w:rsid w:val="77DFB016"/>
    <w:rsid w:val="7FFDB9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2021-07-22T01:38:00Z</dcterms:created>
  <dc:creator>雪晴</dc:creator>
  <cp:lastModifiedBy>kylin</cp:lastModifiedBy>
  <cp:lastPrinted>2024-07-05T01:06:00Z</cp:lastPrinted>
  <dcterms:modified xsi:type="dcterms:W3CDTF">2025-04-10T10:13:35Z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C1A58C4FE5CB48FFA143807074320CF0</vt:lpwstr>
  </property>
</Properties>
</file>