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60F" w:rsidRPr="00965FCD" w:rsidRDefault="00E6260F" w:rsidP="00E6260F">
      <w:pPr>
        <w:widowControl/>
        <w:rPr>
          <w:rFonts w:ascii="Times New Roman" w:eastAsia="黑体" w:hAnsi="Times New Roman" w:cs="Times New Roman"/>
          <w:sz w:val="32"/>
          <w:szCs w:val="32"/>
        </w:rPr>
      </w:pPr>
      <w:r w:rsidRPr="00965FCD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965FCD">
        <w:rPr>
          <w:rFonts w:ascii="Times New Roman" w:eastAsia="黑体" w:hAnsi="Times New Roman" w:cs="Times New Roman" w:hint="eastAsia"/>
          <w:sz w:val="32"/>
          <w:szCs w:val="32"/>
        </w:rPr>
        <w:t xml:space="preserve"> 1</w:t>
      </w:r>
    </w:p>
    <w:p w:rsidR="00E6260F" w:rsidRPr="00D03029" w:rsidRDefault="00E6260F" w:rsidP="00E6260F">
      <w:pPr>
        <w:adjustRightInd w:val="0"/>
        <w:snapToGrid w:val="0"/>
        <w:spacing w:line="480" w:lineRule="auto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 w:rsidRPr="00D03029">
        <w:rPr>
          <w:rFonts w:ascii="华文中宋" w:eastAsia="华文中宋" w:hAnsi="华文中宋" w:hint="eastAsia"/>
          <w:sz w:val="44"/>
          <w:szCs w:val="44"/>
        </w:rPr>
        <w:t>骗取</w:t>
      </w:r>
      <w:proofErr w:type="gramStart"/>
      <w:r w:rsidRPr="00D03029">
        <w:rPr>
          <w:rFonts w:ascii="华文中宋" w:eastAsia="华文中宋" w:hAnsi="华文中宋" w:hint="eastAsia"/>
          <w:sz w:val="44"/>
          <w:szCs w:val="44"/>
        </w:rPr>
        <w:t>医</w:t>
      </w:r>
      <w:proofErr w:type="gramEnd"/>
      <w:r w:rsidRPr="00D03029">
        <w:rPr>
          <w:rFonts w:ascii="华文中宋" w:eastAsia="华文中宋" w:hAnsi="华文中宋" w:hint="eastAsia"/>
          <w:sz w:val="44"/>
          <w:szCs w:val="44"/>
        </w:rPr>
        <w:t>保基金案件移送情形</w:t>
      </w:r>
    </w:p>
    <w:bookmarkEnd w:id="0"/>
    <w:p w:rsidR="00E6260F" w:rsidRPr="001B7045" w:rsidRDefault="00E6260F" w:rsidP="00E6260F">
      <w:pPr>
        <w:spacing w:line="360" w:lineRule="auto"/>
        <w:rPr>
          <w:rFonts w:ascii="仿宋_GB2312" w:eastAsia="仿宋_GB2312"/>
          <w:sz w:val="32"/>
          <w:szCs w:val="32"/>
        </w:rPr>
      </w:pPr>
      <w:r w:rsidRPr="001B7045">
        <w:rPr>
          <w:rFonts w:ascii="仿宋_GB2312" w:eastAsia="仿宋_GB2312" w:hint="eastAsia"/>
          <w:sz w:val="32"/>
          <w:szCs w:val="32"/>
        </w:rPr>
        <w:t xml:space="preserve">    区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B7045">
        <w:rPr>
          <w:rFonts w:ascii="仿宋_GB2312" w:eastAsia="仿宋_GB2312" w:hint="eastAsia"/>
          <w:sz w:val="32"/>
          <w:szCs w:val="32"/>
        </w:rPr>
        <w:t>保局在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B7045">
        <w:rPr>
          <w:rFonts w:ascii="仿宋_GB2312" w:eastAsia="仿宋_GB2312" w:hint="eastAsia"/>
          <w:sz w:val="32"/>
          <w:szCs w:val="32"/>
        </w:rPr>
        <w:t>保基金监管执法过程中，发现公民、法人和其他组织骗取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B7045">
        <w:rPr>
          <w:rFonts w:ascii="仿宋_GB2312" w:eastAsia="仿宋_GB2312" w:hint="eastAsia"/>
          <w:sz w:val="32"/>
          <w:szCs w:val="32"/>
        </w:rPr>
        <w:t>保基金行为，涉嫌构成犯罪的，应依法向区公安分局移送。</w:t>
      </w:r>
    </w:p>
    <w:p w:rsidR="00E6260F" w:rsidRPr="001B7045" w:rsidRDefault="00E6260F" w:rsidP="00E626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B7045">
        <w:rPr>
          <w:rFonts w:ascii="仿宋_GB2312" w:eastAsia="仿宋_GB2312" w:hint="eastAsia"/>
          <w:sz w:val="32"/>
          <w:szCs w:val="32"/>
        </w:rPr>
        <w:t>（一）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B7045">
        <w:rPr>
          <w:rFonts w:ascii="仿宋_GB2312" w:eastAsia="仿宋_GB2312" w:hint="eastAsia"/>
          <w:sz w:val="32"/>
          <w:szCs w:val="32"/>
        </w:rPr>
        <w:t>保经办机构。主要情形：伪造、变造、隐匿、涂改、销毁医学文书、医学证明、会计凭证、电子信息等有关资料，或者虚构医药服务项目等方式，骗取医疗保障基金支出；侵占、挪用医疗保障基金构成犯罪的；泄露、篡改、毁损、非法向他人提供个人信息、商业秘密构成犯罪的；骗取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B7045">
        <w:rPr>
          <w:rFonts w:ascii="仿宋_GB2312" w:eastAsia="仿宋_GB2312" w:hint="eastAsia"/>
          <w:sz w:val="32"/>
          <w:szCs w:val="32"/>
        </w:rPr>
        <w:t>保基金案件的其他犯罪行为。</w:t>
      </w:r>
    </w:p>
    <w:p w:rsidR="00E6260F" w:rsidRPr="001B7045" w:rsidRDefault="00E6260F" w:rsidP="00E626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B7045">
        <w:rPr>
          <w:rFonts w:ascii="仿宋_GB2312" w:eastAsia="仿宋_GB2312" w:hint="eastAsia"/>
          <w:sz w:val="32"/>
          <w:szCs w:val="32"/>
        </w:rPr>
        <w:t>（二）定点医药机构。主要情形：</w:t>
      </w:r>
    </w:p>
    <w:p w:rsidR="00E6260F" w:rsidRPr="001B7045" w:rsidRDefault="00E6260F" w:rsidP="00E626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B7045">
        <w:rPr>
          <w:rFonts w:ascii="仿宋_GB2312" w:eastAsia="仿宋_GB2312" w:hint="eastAsia"/>
          <w:sz w:val="32"/>
          <w:szCs w:val="32"/>
        </w:rPr>
        <w:t>1.诱导、协助他人冒名或者虚假就医、住院、购药，提供虚假证明材料，串通他人虚开费用单据；伪造、变造、隐匿、涂改、擅自销毁医学文书、医学证明、会计凭证、电子信息等有关资料；虚构医药服务项目。</w:t>
      </w:r>
    </w:p>
    <w:p w:rsidR="00E6260F" w:rsidRPr="001B7045" w:rsidRDefault="00E6260F" w:rsidP="00E626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B7045">
        <w:rPr>
          <w:rFonts w:ascii="仿宋_GB2312" w:eastAsia="仿宋_GB2312" w:hint="eastAsia"/>
          <w:sz w:val="32"/>
          <w:szCs w:val="32"/>
        </w:rPr>
        <w:t>2.以骗取医疗保障基金为目的，实施下列情形之一的：分解住院、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挂床住院</w:t>
      </w:r>
      <w:proofErr w:type="gramEnd"/>
      <w:r w:rsidRPr="001B7045">
        <w:rPr>
          <w:rFonts w:ascii="仿宋_GB2312" w:eastAsia="仿宋_GB2312" w:hint="eastAsia"/>
          <w:sz w:val="32"/>
          <w:szCs w:val="32"/>
        </w:rPr>
        <w:t>；违反诊疗规范过度诊疗、过度检查、分解处方、超量开药、重复开药或者提供其他不必要的医药服务；重复收费、超标准收费、分解项目收费；串换药品、医用耗材、诊疗项目和服务设施；为参保人员利用其享受医</w:t>
      </w:r>
      <w:r w:rsidRPr="001B7045">
        <w:rPr>
          <w:rFonts w:ascii="仿宋_GB2312" w:eastAsia="仿宋_GB2312" w:hint="eastAsia"/>
          <w:sz w:val="32"/>
          <w:szCs w:val="32"/>
        </w:rPr>
        <w:lastRenderedPageBreak/>
        <w:t>疗保障待遇的机会转卖药品耗材，接受返还现金、实物或者获得其他非法利益提供便利；将不属于医疗保障基金支付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范</w:t>
      </w:r>
      <w:proofErr w:type="gramEnd"/>
    </w:p>
    <w:p w:rsidR="00E6260F" w:rsidRPr="001B7045" w:rsidRDefault="00E6260F" w:rsidP="00E6260F">
      <w:pPr>
        <w:spacing w:line="360" w:lineRule="auto"/>
        <w:rPr>
          <w:rFonts w:ascii="仿宋_GB2312" w:eastAsia="仿宋_GB2312"/>
          <w:sz w:val="32"/>
          <w:szCs w:val="32"/>
        </w:rPr>
      </w:pPr>
      <w:r w:rsidRPr="001B7045">
        <w:rPr>
          <w:rFonts w:ascii="仿宋_GB2312" w:eastAsia="仿宋_GB2312" w:hint="eastAsia"/>
          <w:sz w:val="32"/>
          <w:szCs w:val="32"/>
        </w:rPr>
        <w:t>围的医药费用纳入医疗保障基金结算；违规为非定点医药机构或处于中止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医保协议</w:t>
      </w:r>
      <w:proofErr w:type="gramEnd"/>
      <w:r w:rsidRPr="001B7045">
        <w:rPr>
          <w:rFonts w:ascii="仿宋_GB2312" w:eastAsia="仿宋_GB2312" w:hint="eastAsia"/>
          <w:sz w:val="32"/>
          <w:szCs w:val="32"/>
        </w:rPr>
        <w:t>期间的医药机构提供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B7045">
        <w:rPr>
          <w:rFonts w:ascii="仿宋_GB2312" w:eastAsia="仿宋_GB2312" w:hint="eastAsia"/>
          <w:sz w:val="32"/>
          <w:szCs w:val="32"/>
        </w:rPr>
        <w:t>保结算；盗刷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B7045">
        <w:rPr>
          <w:rFonts w:ascii="仿宋_GB2312" w:eastAsia="仿宋_GB2312" w:hint="eastAsia"/>
          <w:sz w:val="32"/>
          <w:szCs w:val="32"/>
        </w:rPr>
        <w:t>保凭证非法获利。</w:t>
      </w:r>
    </w:p>
    <w:p w:rsidR="00E6260F" w:rsidRPr="001B7045" w:rsidRDefault="00E6260F" w:rsidP="00E626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B7045">
        <w:rPr>
          <w:rFonts w:ascii="仿宋_GB2312" w:eastAsia="仿宋_GB2312" w:hint="eastAsia"/>
          <w:sz w:val="32"/>
          <w:szCs w:val="32"/>
        </w:rPr>
        <w:t>3.其他以骗取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B7045">
        <w:rPr>
          <w:rFonts w:ascii="仿宋_GB2312" w:eastAsia="仿宋_GB2312" w:hint="eastAsia"/>
          <w:sz w:val="32"/>
          <w:szCs w:val="32"/>
        </w:rPr>
        <w:t>保基金为目的的犯罪行为。</w:t>
      </w:r>
    </w:p>
    <w:p w:rsidR="00E6260F" w:rsidRPr="001B7045" w:rsidRDefault="00E6260F" w:rsidP="00E626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B7045">
        <w:rPr>
          <w:rFonts w:ascii="仿宋_GB2312" w:eastAsia="仿宋_GB2312" w:hint="eastAsia"/>
          <w:sz w:val="32"/>
          <w:szCs w:val="32"/>
        </w:rPr>
        <w:t>（三）参保个人。主要情形：</w:t>
      </w:r>
    </w:p>
    <w:p w:rsidR="00E6260F" w:rsidRPr="001B7045" w:rsidRDefault="00E6260F" w:rsidP="00E626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B7045">
        <w:rPr>
          <w:rFonts w:ascii="仿宋_GB2312" w:eastAsia="仿宋_GB2312" w:hint="eastAsia"/>
          <w:sz w:val="32"/>
          <w:szCs w:val="32"/>
        </w:rPr>
        <w:t>1.个人以骗取医疗保障基金为目的，实施了下列规定行为之一，造成医疗保障基金损失的：将本人的医疗保障凭证交由他人冒名使用；重复享受医疗保障待遇；利用享受医疗保障待遇的机会转卖药品，接受返还现金、实物或者获得其他非法利益。</w:t>
      </w:r>
    </w:p>
    <w:p w:rsidR="00E6260F" w:rsidRPr="001B7045" w:rsidRDefault="00E6260F" w:rsidP="00E626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B7045">
        <w:rPr>
          <w:rFonts w:ascii="仿宋_GB2312" w:eastAsia="仿宋_GB2312" w:hint="eastAsia"/>
          <w:sz w:val="32"/>
          <w:szCs w:val="32"/>
        </w:rPr>
        <w:t>2.使用他人医疗保障凭证冒名就医、购药的；或者通过伪造、变造、隐匿、涂改、销毁医学文书、医学证明、会计凭证、电子信息等有关资料或者虚构医药服务项目等方式，骗取医疗保障基金支出的。</w:t>
      </w:r>
    </w:p>
    <w:p w:rsidR="00E6260F" w:rsidRPr="001B7045" w:rsidRDefault="00E6260F" w:rsidP="00E626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B7045">
        <w:rPr>
          <w:rFonts w:ascii="仿宋_GB2312" w:eastAsia="仿宋_GB2312" w:hint="eastAsia"/>
          <w:sz w:val="32"/>
          <w:szCs w:val="32"/>
        </w:rPr>
        <w:t>3.骗取</w:t>
      </w:r>
      <w:proofErr w:type="gramStart"/>
      <w:r w:rsidRPr="001B7045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B7045">
        <w:rPr>
          <w:rFonts w:ascii="仿宋_GB2312" w:eastAsia="仿宋_GB2312" w:hint="eastAsia"/>
          <w:sz w:val="32"/>
          <w:szCs w:val="32"/>
        </w:rPr>
        <w:t>保基金的其他犯罪行为。</w:t>
      </w:r>
    </w:p>
    <w:p w:rsidR="00E6260F" w:rsidRDefault="00E6260F" w:rsidP="00E6260F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E97733" w:rsidRPr="00E6260F" w:rsidRDefault="00E6260F"/>
    <w:sectPr w:rsidR="00E97733" w:rsidRPr="00E62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0F"/>
    <w:rsid w:val="00066248"/>
    <w:rsid w:val="000D5876"/>
    <w:rsid w:val="002C52A6"/>
    <w:rsid w:val="009B299E"/>
    <w:rsid w:val="00E6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DDD56-42DC-4DEC-BCB3-5AD5BE03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王瑶</dc:creator>
  <cp:keywords/>
  <dc:description/>
  <cp:lastModifiedBy>王瑶</cp:lastModifiedBy>
  <cp:revision>1</cp:revision>
  <dcterms:created xsi:type="dcterms:W3CDTF">2023-03-21T06:18:00Z</dcterms:created>
  <dcterms:modified xsi:type="dcterms:W3CDTF">2023-03-21T06:19:00Z</dcterms:modified>
</cp:coreProperties>
</file>